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F65" w:rsidRDefault="009E1F65" w:rsidP="009E1F65">
      <w:pPr>
        <w:rPr>
          <w:rFonts w:ascii="Times New Roman" w:eastAsia="Times New Roman" w:hAnsi="Times New Roman" w:cs="Times New Roman"/>
          <w:color w:val="2D2D2D"/>
          <w:spacing w:val="1"/>
          <w:sz w:val="28"/>
          <w:szCs w:val="28"/>
          <w:lang w:eastAsia="ru-RU"/>
        </w:rPr>
      </w:pPr>
    </w:p>
    <w:p w:rsidR="009E1F65" w:rsidRPr="007553CB" w:rsidRDefault="000614A4" w:rsidP="009E1F65">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36615" cy="7908925"/>
            <wp:effectExtent l="0" t="0" r="0" b="0"/>
            <wp:docPr id="1" name="Рисунок 1" descr="C:\Users\admin\Desktop\титул\IMG_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ул\IMG_27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6615" cy="7908925"/>
                    </a:xfrm>
                    <a:prstGeom prst="rect">
                      <a:avLst/>
                    </a:prstGeom>
                    <a:noFill/>
                    <a:ln>
                      <a:noFill/>
                    </a:ln>
                  </pic:spPr>
                </pic:pic>
              </a:graphicData>
            </a:graphic>
          </wp:inline>
        </w:drawing>
      </w:r>
    </w:p>
    <w:p w:rsidR="000614A4" w:rsidRDefault="000614A4" w:rsidP="009E1F65">
      <w:pPr>
        <w:pStyle w:val="a3"/>
        <w:ind w:left="0"/>
        <w:jc w:val="both"/>
        <w:rPr>
          <w:rFonts w:ascii="Times New Roman" w:eastAsia="Times New Roman" w:hAnsi="Times New Roman" w:cs="Times New Roman"/>
          <w:b/>
          <w:bCs/>
          <w:sz w:val="28"/>
          <w:szCs w:val="28"/>
          <w:lang w:eastAsia="ru-RU"/>
        </w:rPr>
      </w:pPr>
    </w:p>
    <w:p w:rsidR="000614A4" w:rsidRDefault="000614A4" w:rsidP="009E1F65">
      <w:pPr>
        <w:pStyle w:val="a3"/>
        <w:ind w:left="0"/>
        <w:jc w:val="both"/>
        <w:rPr>
          <w:rFonts w:ascii="Times New Roman" w:eastAsia="Times New Roman" w:hAnsi="Times New Roman" w:cs="Times New Roman"/>
          <w:b/>
          <w:bCs/>
          <w:sz w:val="28"/>
          <w:szCs w:val="28"/>
          <w:lang w:eastAsia="ru-RU"/>
        </w:rPr>
      </w:pPr>
    </w:p>
    <w:p w:rsidR="000614A4" w:rsidRDefault="000614A4" w:rsidP="009E1F65">
      <w:pPr>
        <w:pStyle w:val="a3"/>
        <w:ind w:left="0"/>
        <w:jc w:val="both"/>
        <w:rPr>
          <w:rFonts w:ascii="Times New Roman" w:eastAsia="Times New Roman" w:hAnsi="Times New Roman" w:cs="Times New Roman"/>
          <w:b/>
          <w:bCs/>
          <w:sz w:val="28"/>
          <w:szCs w:val="28"/>
          <w:lang w:eastAsia="ru-RU"/>
        </w:rPr>
      </w:pPr>
    </w:p>
    <w:p w:rsidR="009E1F65" w:rsidRPr="007553CB" w:rsidRDefault="009E1F65" w:rsidP="009E1F65">
      <w:pPr>
        <w:pStyle w:val="a3"/>
        <w:ind w:left="0"/>
        <w:jc w:val="both"/>
        <w:rPr>
          <w:rFonts w:ascii="Times New Roman" w:eastAsia="Times New Roman" w:hAnsi="Times New Roman" w:cs="Times New Roman"/>
          <w:sz w:val="28"/>
          <w:szCs w:val="28"/>
          <w:lang w:eastAsia="ru-RU"/>
        </w:rPr>
      </w:pPr>
      <w:bookmarkStart w:id="0" w:name="_GoBack"/>
      <w:bookmarkEnd w:id="0"/>
      <w:r w:rsidRPr="007553CB">
        <w:rPr>
          <w:rFonts w:ascii="Times New Roman" w:eastAsia="Times New Roman" w:hAnsi="Times New Roman" w:cs="Times New Roman"/>
          <w:b/>
          <w:bCs/>
          <w:sz w:val="28"/>
          <w:szCs w:val="28"/>
          <w:lang w:eastAsia="ru-RU"/>
        </w:rPr>
        <w:lastRenderedPageBreak/>
        <w:t>1. Общие положения</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1.1. </w:t>
      </w:r>
      <w:r>
        <w:rPr>
          <w:rFonts w:ascii="Times New Roman" w:eastAsia="Times New Roman" w:hAnsi="Times New Roman" w:cs="Times New Roman"/>
          <w:sz w:val="28"/>
          <w:szCs w:val="28"/>
          <w:lang w:eastAsia="ru-RU"/>
        </w:rPr>
        <w:t xml:space="preserve">АВТОНОМНАЯ НЕКОММЕРЧЕСКАЯ ПРОФЕССИОНАЛЬНАЯ ОБРАЗОВАТЕЛЬНАЯ ОРГАНИЗАЦИЯ </w:t>
      </w:r>
      <w:r w:rsidRPr="007553CB">
        <w:rPr>
          <w:rFonts w:ascii="Times New Roman" w:eastAsia="Times New Roman" w:hAnsi="Times New Roman" w:cs="Times New Roman"/>
          <w:sz w:val="28"/>
          <w:szCs w:val="28"/>
          <w:lang w:eastAsia="ru-RU"/>
        </w:rPr>
        <w:t>«</w:t>
      </w:r>
      <w:r>
        <w:rPr>
          <w:rFonts w:ascii="Times New Roman" w:hAnsi="Times New Roman" w:cs="Times New Roman"/>
          <w:bCs/>
          <w:sz w:val="24"/>
          <w:szCs w:val="24"/>
          <w:lang w:eastAsia="ar-SA"/>
        </w:rPr>
        <w:t>СОЧИНСКИЙ КОЛЛЕДЖ</w:t>
      </w:r>
      <w:r w:rsidRPr="007553CB">
        <w:rPr>
          <w:rFonts w:ascii="Times New Roman" w:hAnsi="Times New Roman" w:cs="Times New Roman"/>
          <w:bCs/>
          <w:sz w:val="24"/>
          <w:szCs w:val="24"/>
          <w:lang w:eastAsia="ar-SA"/>
        </w:rPr>
        <w:t xml:space="preserve"> УПРАВЛЕНИЯ</w:t>
      </w:r>
      <w:r w:rsidRPr="007553CB">
        <w:rPr>
          <w:rFonts w:ascii="Times New Roman" w:eastAsia="Times New Roman" w:hAnsi="Times New Roman" w:cs="Times New Roman"/>
          <w:sz w:val="28"/>
          <w:szCs w:val="28"/>
          <w:lang w:eastAsia="ru-RU"/>
        </w:rPr>
        <w:t>» (далее Организация) является не имеющей членства некоммерческой организацией, учрежденной на основе добровольных имущественных взносов в целях предоставления услуг в сфере образования, науки и иных услуг.</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1.2. Полное наименование Организации:</w:t>
      </w:r>
      <w:r>
        <w:rPr>
          <w:rFonts w:ascii="Times New Roman" w:eastAsia="Times New Roman" w:hAnsi="Times New Roman" w:cs="Times New Roman"/>
          <w:sz w:val="28"/>
          <w:szCs w:val="28"/>
          <w:lang w:eastAsia="ru-RU"/>
        </w:rPr>
        <w:t xml:space="preserve"> АВТОНОМНАЯ  НЕКОММЕРЧЕСКАЯ ПРОФЕССИОНАЛЬНАЯ ОБРАЗОВАТЕЛЬНАЯ ОРГАНИЗАЦИЯ «СОЧИНСКИЙ КОЛЛЕДЖ УПРАВЛЕНИЯ»</w:t>
      </w:r>
      <w:r w:rsidRPr="007553CB">
        <w:rPr>
          <w:rFonts w:ascii="Times New Roman" w:eastAsia="Times New Roman" w:hAnsi="Times New Roman" w:cs="Times New Roman"/>
          <w:sz w:val="28"/>
          <w:szCs w:val="28"/>
          <w:lang w:eastAsia="ru-RU"/>
        </w:rPr>
        <w:t>.</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Сокращенное наименование Организации на русском языке: </w:t>
      </w:r>
      <w:r>
        <w:rPr>
          <w:rFonts w:ascii="Times New Roman" w:eastAsia="Times New Roman" w:hAnsi="Times New Roman" w:cs="Times New Roman"/>
          <w:sz w:val="28"/>
          <w:szCs w:val="28"/>
          <w:lang w:eastAsia="ru-RU"/>
        </w:rPr>
        <w:t>АНПОО</w:t>
      </w:r>
      <w:r w:rsidRPr="007553CB">
        <w:rPr>
          <w:rFonts w:ascii="Times New Roman" w:eastAsia="Times New Roman" w:hAnsi="Times New Roman" w:cs="Times New Roman"/>
          <w:sz w:val="28"/>
          <w:szCs w:val="28"/>
          <w:lang w:eastAsia="ru-RU"/>
        </w:rPr>
        <w:t xml:space="preserve"> СКУ</w:t>
      </w:r>
    </w:p>
    <w:p w:rsidR="009E1F65" w:rsidRPr="00F31FE2" w:rsidRDefault="009E1F65" w:rsidP="009E1F65">
      <w:pPr>
        <w:jc w:val="both"/>
        <w:rPr>
          <w:rFonts w:ascii="Times New Roman" w:eastAsia="Times New Roman" w:hAnsi="Times New Roman" w:cs="Times New Roman"/>
          <w:sz w:val="28"/>
          <w:szCs w:val="28"/>
          <w:lang w:val="en-US" w:eastAsia="ru-RU"/>
        </w:rPr>
      </w:pPr>
      <w:r w:rsidRPr="007553CB">
        <w:rPr>
          <w:rFonts w:ascii="Times New Roman" w:eastAsia="Times New Roman" w:hAnsi="Times New Roman" w:cs="Times New Roman"/>
          <w:sz w:val="28"/>
          <w:szCs w:val="28"/>
          <w:lang w:eastAsia="ru-RU"/>
        </w:rPr>
        <w:t>Полное</w:t>
      </w:r>
      <w:r w:rsidRPr="00EF2D5E">
        <w:rPr>
          <w:rFonts w:ascii="Times New Roman" w:eastAsia="Times New Roman" w:hAnsi="Times New Roman" w:cs="Times New Roman"/>
          <w:sz w:val="28"/>
          <w:szCs w:val="28"/>
          <w:lang w:val="en-US" w:eastAsia="ru-RU"/>
        </w:rPr>
        <w:t xml:space="preserve"> </w:t>
      </w:r>
      <w:r w:rsidRPr="007553CB">
        <w:rPr>
          <w:rFonts w:ascii="Times New Roman" w:eastAsia="Times New Roman" w:hAnsi="Times New Roman" w:cs="Times New Roman"/>
          <w:sz w:val="28"/>
          <w:szCs w:val="28"/>
          <w:lang w:eastAsia="ru-RU"/>
        </w:rPr>
        <w:t>наименование</w:t>
      </w:r>
      <w:r w:rsidRPr="00EF2D5E">
        <w:rPr>
          <w:rFonts w:ascii="Times New Roman" w:eastAsia="Times New Roman" w:hAnsi="Times New Roman" w:cs="Times New Roman"/>
          <w:sz w:val="28"/>
          <w:szCs w:val="28"/>
          <w:lang w:val="en-US" w:eastAsia="ru-RU"/>
        </w:rPr>
        <w:t xml:space="preserve"> </w:t>
      </w:r>
      <w:r w:rsidRPr="007553CB">
        <w:rPr>
          <w:rFonts w:ascii="Times New Roman" w:eastAsia="Times New Roman" w:hAnsi="Times New Roman" w:cs="Times New Roman"/>
          <w:sz w:val="28"/>
          <w:szCs w:val="28"/>
          <w:lang w:eastAsia="ru-RU"/>
        </w:rPr>
        <w:t>Организации</w:t>
      </w:r>
      <w:r w:rsidRPr="00EF2D5E">
        <w:rPr>
          <w:rFonts w:ascii="Times New Roman" w:eastAsia="Times New Roman" w:hAnsi="Times New Roman" w:cs="Times New Roman"/>
          <w:sz w:val="28"/>
          <w:szCs w:val="28"/>
          <w:lang w:val="en-US" w:eastAsia="ru-RU"/>
        </w:rPr>
        <w:t xml:space="preserve"> </w:t>
      </w:r>
      <w:r w:rsidRPr="007553CB">
        <w:rPr>
          <w:rFonts w:ascii="Times New Roman" w:eastAsia="Times New Roman" w:hAnsi="Times New Roman" w:cs="Times New Roman"/>
          <w:sz w:val="28"/>
          <w:szCs w:val="28"/>
          <w:lang w:eastAsia="ru-RU"/>
        </w:rPr>
        <w:t>на</w:t>
      </w:r>
      <w:r w:rsidRPr="00EF2D5E">
        <w:rPr>
          <w:rFonts w:ascii="Times New Roman" w:eastAsia="Times New Roman" w:hAnsi="Times New Roman" w:cs="Times New Roman"/>
          <w:sz w:val="28"/>
          <w:szCs w:val="28"/>
          <w:lang w:val="en-US" w:eastAsia="ru-RU"/>
        </w:rPr>
        <w:t xml:space="preserve"> </w:t>
      </w:r>
      <w:r w:rsidRPr="007553CB">
        <w:rPr>
          <w:rFonts w:ascii="Times New Roman" w:eastAsia="Times New Roman" w:hAnsi="Times New Roman" w:cs="Times New Roman"/>
          <w:sz w:val="28"/>
          <w:szCs w:val="28"/>
          <w:lang w:eastAsia="ru-RU"/>
        </w:rPr>
        <w:t>английском</w:t>
      </w:r>
      <w:r w:rsidRPr="00EF2D5E">
        <w:rPr>
          <w:rFonts w:ascii="Times New Roman" w:eastAsia="Times New Roman" w:hAnsi="Times New Roman" w:cs="Times New Roman"/>
          <w:sz w:val="28"/>
          <w:szCs w:val="28"/>
          <w:lang w:val="en-US" w:eastAsia="ru-RU"/>
        </w:rPr>
        <w:t xml:space="preserve"> </w:t>
      </w:r>
      <w:r w:rsidRPr="007553CB">
        <w:rPr>
          <w:rFonts w:ascii="Times New Roman" w:eastAsia="Times New Roman" w:hAnsi="Times New Roman" w:cs="Times New Roman"/>
          <w:sz w:val="28"/>
          <w:szCs w:val="28"/>
          <w:lang w:eastAsia="ru-RU"/>
        </w:rPr>
        <w:t>языке</w:t>
      </w:r>
      <w:r w:rsidRPr="007553CB">
        <w:rPr>
          <w:rFonts w:ascii="Times New Roman" w:eastAsia="Times New Roman" w:hAnsi="Times New Roman" w:cs="Times New Roman"/>
          <w:sz w:val="28"/>
          <w:szCs w:val="28"/>
          <w:lang w:val="en-US" w:eastAsia="ru-RU"/>
        </w:rPr>
        <w:t xml:space="preserve">: </w:t>
      </w:r>
      <w:proofErr w:type="gramStart"/>
      <w:r w:rsidRPr="00F31FE2">
        <w:rPr>
          <w:rFonts w:ascii="Times New Roman" w:eastAsia="Times New Roman" w:hAnsi="Times New Roman" w:cs="Times New Roman"/>
          <w:sz w:val="28"/>
          <w:szCs w:val="28"/>
          <w:lang w:val="en-US" w:eastAsia="ru-RU"/>
        </w:rPr>
        <w:t>AUTONOMOUS NON-PROFIT PROFESSIONAL EDUCATIONAL ORGANIZATION "SOCHI COLLEGE OF MANAGEMENT".</w:t>
      </w:r>
      <w:proofErr w:type="gramEnd"/>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1.3. Правовое положение Организации, права и обязанности учредителей определяются настоящим Уставом, а в части, не урегулированной им, Гражданским кодексом Российской Федерации и Федеральным законом "О некоммерческих организациях", Конституцией Российской Федерации, Федеральными законами, актами Президента Российской Федерации, Правительством Российской Федерации.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1.4. Организация является юридическим лицом с момента его государственной регистрации в установленном законом порядке, имеет в собственности обособленное имущество, отвечает по своим обязательствам этим имуществом.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1.5. Государство не несет ответственности по обязательствам Организации. Организация не несет ответственности по обязательствам Государства.</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Учредители не отвечают по обязательствам Организации, а Организация не отвечает по обязательствам своих учредителей и созданных Организацией юридических лиц.</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1.6. Организация использует имущество для целей, определенных в Уставе. Организация вправе заниматься предпринимательской деятельностью, необходимой для достижения общественно полезных целей, ради которых она создана и соответствующей эти целям.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1.7. Организация имеет круглую печать и угловой штамп со своим наименованием, эмблему, собственную символику и другие реквизиты. </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1.8. Организация вправе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9E1F65" w:rsidRPr="007553CB" w:rsidRDefault="009E1F65" w:rsidP="009E1F65">
      <w:pPr>
        <w:pStyle w:val="a4"/>
        <w:spacing w:before="0" w:beforeAutospacing="0" w:after="0" w:afterAutospacing="0" w:line="276" w:lineRule="auto"/>
        <w:ind w:firstLine="709"/>
        <w:jc w:val="both"/>
        <w:rPr>
          <w:rFonts w:ascii="Times New Roman" w:hAnsi="Times New Roman" w:cs="Times New Roman"/>
          <w:color w:val="auto"/>
          <w:sz w:val="28"/>
          <w:szCs w:val="28"/>
        </w:rPr>
      </w:pPr>
      <w:r w:rsidRPr="007553CB">
        <w:rPr>
          <w:rFonts w:ascii="Times New Roman" w:hAnsi="Times New Roman" w:cs="Times New Roman"/>
          <w:color w:val="auto"/>
          <w:sz w:val="28"/>
          <w:szCs w:val="28"/>
        </w:rPr>
        <w:t xml:space="preserve">1.9. Тип </w:t>
      </w:r>
      <w:proofErr w:type="gramStart"/>
      <w:r>
        <w:rPr>
          <w:rFonts w:ascii="Times New Roman" w:hAnsi="Times New Roman" w:cs="Times New Roman"/>
          <w:color w:val="auto"/>
          <w:sz w:val="28"/>
          <w:szCs w:val="28"/>
        </w:rPr>
        <w:t>образовательной</w:t>
      </w:r>
      <w:proofErr w:type="gramEnd"/>
      <w:r>
        <w:rPr>
          <w:rFonts w:ascii="Times New Roman" w:hAnsi="Times New Roman" w:cs="Times New Roman"/>
          <w:color w:val="auto"/>
          <w:sz w:val="28"/>
          <w:szCs w:val="28"/>
        </w:rPr>
        <w:t xml:space="preserve"> </w:t>
      </w:r>
      <w:r w:rsidRPr="007553CB">
        <w:rPr>
          <w:rFonts w:ascii="Times New Roman" w:hAnsi="Times New Roman" w:cs="Times New Roman"/>
          <w:color w:val="auto"/>
          <w:sz w:val="28"/>
          <w:szCs w:val="28"/>
        </w:rPr>
        <w:t>Организации–профессиональная образовательная организация, осуществляющая образовательную деятельность по образовательным программам среднего профессионального образования и по программам профессионального обучения.</w:t>
      </w:r>
    </w:p>
    <w:p w:rsidR="009E1F65" w:rsidRPr="007553CB" w:rsidRDefault="009E1F65" w:rsidP="009E1F65">
      <w:pPr>
        <w:pStyle w:val="a4"/>
        <w:spacing w:before="0" w:beforeAutospacing="0" w:after="0" w:afterAutospacing="0" w:line="276" w:lineRule="auto"/>
        <w:ind w:firstLine="709"/>
        <w:jc w:val="both"/>
        <w:rPr>
          <w:rFonts w:ascii="Times New Roman" w:hAnsi="Times New Roman" w:cs="Times New Roman"/>
          <w:color w:val="auto"/>
          <w:sz w:val="28"/>
          <w:szCs w:val="28"/>
        </w:rPr>
      </w:pPr>
      <w:r w:rsidRPr="007553CB">
        <w:rPr>
          <w:rFonts w:ascii="Times New Roman" w:hAnsi="Times New Roman" w:cs="Times New Roman"/>
          <w:color w:val="auto"/>
          <w:sz w:val="28"/>
          <w:szCs w:val="28"/>
        </w:rPr>
        <w:t>Организация, также вправе осуществлять образовательную деятельность по следующим образовательным программам, реализация которых не является основной целью ее деятельности:</w:t>
      </w:r>
    </w:p>
    <w:p w:rsidR="009E1F65" w:rsidRPr="007553CB" w:rsidRDefault="009E1F65" w:rsidP="009E1F65">
      <w:pPr>
        <w:pStyle w:val="a4"/>
        <w:spacing w:before="0" w:beforeAutospacing="0" w:after="0" w:afterAutospacing="0" w:line="276" w:lineRule="auto"/>
        <w:ind w:firstLine="709"/>
        <w:jc w:val="both"/>
        <w:rPr>
          <w:rFonts w:ascii="Times New Roman" w:hAnsi="Times New Roman" w:cs="Times New Roman"/>
          <w:color w:val="auto"/>
          <w:sz w:val="28"/>
          <w:szCs w:val="28"/>
        </w:rPr>
      </w:pPr>
      <w:r w:rsidRPr="007553CB">
        <w:rPr>
          <w:rFonts w:ascii="Times New Roman" w:hAnsi="Times New Roman" w:cs="Times New Roman"/>
          <w:color w:val="auto"/>
          <w:sz w:val="28"/>
          <w:szCs w:val="28"/>
        </w:rPr>
        <w:t>- основные общеобразовательные программы,</w:t>
      </w:r>
    </w:p>
    <w:p w:rsidR="009E1F65" w:rsidRPr="007553CB" w:rsidRDefault="009E1F65" w:rsidP="009E1F65">
      <w:pPr>
        <w:pStyle w:val="a4"/>
        <w:spacing w:before="0" w:beforeAutospacing="0" w:after="0" w:afterAutospacing="0" w:line="276" w:lineRule="auto"/>
        <w:ind w:firstLine="709"/>
        <w:jc w:val="both"/>
        <w:rPr>
          <w:rFonts w:ascii="Times New Roman" w:hAnsi="Times New Roman" w:cs="Times New Roman"/>
          <w:color w:val="auto"/>
          <w:sz w:val="28"/>
          <w:szCs w:val="28"/>
        </w:rPr>
      </w:pPr>
      <w:r w:rsidRPr="007553CB">
        <w:rPr>
          <w:rFonts w:ascii="Times New Roman" w:hAnsi="Times New Roman" w:cs="Times New Roman"/>
          <w:color w:val="auto"/>
          <w:sz w:val="28"/>
          <w:szCs w:val="28"/>
        </w:rPr>
        <w:t>-дополнительные общеобразовательные программы,</w:t>
      </w:r>
    </w:p>
    <w:p w:rsidR="009E1F65" w:rsidRPr="007553CB" w:rsidRDefault="009E1F65" w:rsidP="009E1F65">
      <w:pPr>
        <w:pStyle w:val="a4"/>
        <w:spacing w:before="0" w:beforeAutospacing="0" w:after="0" w:afterAutospacing="0" w:line="276" w:lineRule="auto"/>
        <w:ind w:firstLine="709"/>
        <w:jc w:val="both"/>
        <w:rPr>
          <w:rFonts w:ascii="Times New Roman" w:hAnsi="Times New Roman" w:cs="Times New Roman"/>
          <w:color w:val="auto"/>
          <w:sz w:val="28"/>
          <w:szCs w:val="28"/>
        </w:rPr>
      </w:pPr>
      <w:r w:rsidRPr="007553CB">
        <w:rPr>
          <w:rFonts w:ascii="Times New Roman" w:hAnsi="Times New Roman" w:cs="Times New Roman"/>
          <w:color w:val="auto"/>
          <w:sz w:val="28"/>
          <w:szCs w:val="28"/>
        </w:rPr>
        <w:t>-дополнительные профессиональные программы</w:t>
      </w:r>
    </w:p>
    <w:p w:rsidR="009E1F65" w:rsidRDefault="009E1F65" w:rsidP="009E1F65">
      <w:pPr>
        <w:jc w:val="both"/>
        <w:rPr>
          <w:rFonts w:ascii="Times New Roman" w:eastAsia="Times New Roman" w:hAnsi="Times New Roman" w:cs="Times New Roman"/>
          <w:sz w:val="28"/>
          <w:szCs w:val="28"/>
          <w:lang w:eastAsia="ru-RU"/>
        </w:rPr>
      </w:pP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1.10. Место нахождения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hAnsi="Times New Roman" w:cs="Times New Roman"/>
          <w:sz w:val="28"/>
          <w:szCs w:val="28"/>
        </w:rPr>
        <w:t>Юридический адрес</w:t>
      </w:r>
      <w:r w:rsidRPr="007553CB">
        <w:rPr>
          <w:rFonts w:ascii="Times New Roman" w:eastAsia="Times New Roman" w:hAnsi="Times New Roman" w:cs="Times New Roman"/>
          <w:sz w:val="28"/>
          <w:szCs w:val="28"/>
          <w:lang w:eastAsia="ru-RU"/>
        </w:rPr>
        <w:t xml:space="preserve">: 354002, г Сочи, село Раздольное,  улица Буковая дом 26 </w:t>
      </w:r>
    </w:p>
    <w:p w:rsidR="009E1F65"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Фактический адрес: 354340, г. Сочи,  улица Кирпичная, дом 24</w:t>
      </w:r>
    </w:p>
    <w:p w:rsidR="009E1F65" w:rsidRDefault="009E1F65" w:rsidP="009E1F65">
      <w:pPr>
        <w:jc w:val="both"/>
        <w:rPr>
          <w:rFonts w:ascii="Times New Roman" w:eastAsia="Times New Roman" w:hAnsi="Times New Roman" w:cs="Times New Roman"/>
          <w:sz w:val="28"/>
          <w:szCs w:val="28"/>
          <w:lang w:eastAsia="ru-RU"/>
        </w:rPr>
      </w:pPr>
    </w:p>
    <w:p w:rsidR="009E1F65" w:rsidRDefault="009E1F65" w:rsidP="009E1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 Учредителями  Организации являются:</w:t>
      </w:r>
    </w:p>
    <w:p w:rsidR="009E1F65" w:rsidRDefault="009E1F65" w:rsidP="009E1F65">
      <w:pPr>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Пшунетлев</w:t>
      </w:r>
      <w:proofErr w:type="spellEnd"/>
      <w:r>
        <w:rPr>
          <w:rFonts w:ascii="Times New Roman" w:eastAsia="Times New Roman" w:hAnsi="Times New Roman" w:cs="Times New Roman"/>
          <w:sz w:val="28"/>
          <w:szCs w:val="28"/>
          <w:lang w:eastAsia="ru-RU"/>
        </w:rPr>
        <w:t xml:space="preserve"> Амин </w:t>
      </w:r>
      <w:proofErr w:type="spellStart"/>
      <w:r>
        <w:rPr>
          <w:rFonts w:ascii="Times New Roman" w:eastAsia="Times New Roman" w:hAnsi="Times New Roman" w:cs="Times New Roman"/>
          <w:sz w:val="28"/>
          <w:szCs w:val="28"/>
          <w:lang w:eastAsia="ru-RU"/>
        </w:rPr>
        <w:t>Казбекович</w:t>
      </w:r>
      <w:proofErr w:type="spellEnd"/>
    </w:p>
    <w:p w:rsidR="009E1F65" w:rsidRPr="007553CB" w:rsidRDefault="009E1F65" w:rsidP="009E1F65">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Хачатурян </w:t>
      </w:r>
      <w:proofErr w:type="spellStart"/>
      <w:r>
        <w:rPr>
          <w:rFonts w:ascii="Times New Roman" w:eastAsia="Times New Roman" w:hAnsi="Times New Roman" w:cs="Times New Roman"/>
          <w:sz w:val="28"/>
          <w:szCs w:val="28"/>
          <w:lang w:eastAsia="ru-RU"/>
        </w:rPr>
        <w:t>Гаяне</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Абеловна</w:t>
      </w:r>
      <w:proofErr w:type="spellEnd"/>
    </w:p>
    <w:p w:rsidR="009E1F65" w:rsidRPr="007553CB" w:rsidRDefault="009E1F65" w:rsidP="009E1F65">
      <w:pPr>
        <w:spacing w:before="100" w:beforeAutospacing="1"/>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lang w:eastAsia="ru-RU"/>
        </w:rPr>
        <w:t xml:space="preserve">2. Цели и предмет деятельности </w:t>
      </w:r>
      <w:r w:rsidRPr="007553CB">
        <w:rPr>
          <w:rFonts w:ascii="Times New Roman" w:eastAsia="Times New Roman" w:hAnsi="Times New Roman" w:cs="Times New Roman"/>
          <w:b/>
          <w:sz w:val="28"/>
          <w:szCs w:val="28"/>
          <w:lang w:eastAsia="ru-RU"/>
        </w:rPr>
        <w:t>Организации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xml:space="preserve">2.1. Целью создания Организации является </w:t>
      </w:r>
      <w:r w:rsidRPr="007553CB">
        <w:rPr>
          <w:rFonts w:ascii="Times New Roman" w:hAnsi="Times New Roman" w:cs="Times New Roman"/>
          <w:spacing w:val="-1"/>
          <w:sz w:val="28"/>
          <w:szCs w:val="28"/>
        </w:rPr>
        <w:t xml:space="preserve">предоставление услуг в сфере </w:t>
      </w:r>
      <w:r w:rsidRPr="007553CB">
        <w:rPr>
          <w:rFonts w:ascii="Times New Roman" w:eastAsia="Times New Roman" w:hAnsi="Times New Roman" w:cs="Times New Roman"/>
          <w:sz w:val="28"/>
          <w:szCs w:val="28"/>
          <w:lang w:eastAsia="ru-RU"/>
        </w:rPr>
        <w:t>образования, в том числе профессиональное образование, дополнительное образование и профессиональное обучение, обеспечивающее возможность реализации права на образование в течени</w:t>
      </w:r>
      <w:proofErr w:type="gramStart"/>
      <w:r w:rsidRPr="007553CB">
        <w:rPr>
          <w:rFonts w:ascii="Times New Roman" w:eastAsia="Times New Roman" w:hAnsi="Times New Roman" w:cs="Times New Roman"/>
          <w:sz w:val="28"/>
          <w:szCs w:val="28"/>
          <w:lang w:eastAsia="ru-RU"/>
        </w:rPr>
        <w:t>и</w:t>
      </w:r>
      <w:proofErr w:type="gramEnd"/>
      <w:r w:rsidRPr="007553CB">
        <w:rPr>
          <w:rFonts w:ascii="Times New Roman" w:eastAsia="Times New Roman" w:hAnsi="Times New Roman" w:cs="Times New Roman"/>
          <w:sz w:val="28"/>
          <w:szCs w:val="28"/>
          <w:lang w:eastAsia="ru-RU"/>
        </w:rPr>
        <w:t xml:space="preserve"> всей жизни (непрерывное образование).</w:t>
      </w:r>
    </w:p>
    <w:p w:rsidR="009E1F65" w:rsidRPr="007553CB" w:rsidRDefault="009E1F65" w:rsidP="009E1F65">
      <w:pPr>
        <w:pStyle w:val="a4"/>
        <w:shd w:val="clear" w:color="auto" w:fill="FFFFFF"/>
        <w:spacing w:before="0" w:beforeAutospacing="0" w:after="0" w:afterAutospacing="0" w:line="276" w:lineRule="auto"/>
        <w:ind w:firstLine="709"/>
        <w:jc w:val="both"/>
        <w:textAlignment w:val="baseline"/>
        <w:rPr>
          <w:rFonts w:ascii="Times New Roman" w:hAnsi="Times New Roman" w:cs="Times New Roman"/>
          <w:color w:val="auto"/>
          <w:sz w:val="21"/>
          <w:szCs w:val="21"/>
        </w:rPr>
      </w:pPr>
      <w:r w:rsidRPr="007553CB">
        <w:rPr>
          <w:rFonts w:ascii="Times New Roman" w:hAnsi="Times New Roman" w:cs="Times New Roman"/>
          <w:color w:val="auto"/>
          <w:sz w:val="28"/>
          <w:szCs w:val="28"/>
        </w:rPr>
        <w:t>2.2. Предметом образовательной деятельности Организации</w:t>
      </w:r>
      <w:r>
        <w:rPr>
          <w:rFonts w:ascii="Times New Roman" w:hAnsi="Times New Roman" w:cs="Times New Roman"/>
          <w:color w:val="auto"/>
          <w:sz w:val="28"/>
          <w:szCs w:val="28"/>
        </w:rPr>
        <w:t xml:space="preserve"> </w:t>
      </w:r>
      <w:r w:rsidRPr="007553CB">
        <w:rPr>
          <w:rFonts w:ascii="Times New Roman" w:hAnsi="Times New Roman" w:cs="Times New Roman"/>
          <w:color w:val="auto"/>
          <w:sz w:val="28"/>
          <w:szCs w:val="28"/>
          <w:bdr w:val="none" w:sz="0" w:space="0" w:color="auto" w:frame="1"/>
        </w:rPr>
        <w:t>является осуществление полномочий в сфере среднего профессионального образования в соответствии с</w:t>
      </w:r>
      <w:r>
        <w:rPr>
          <w:rFonts w:ascii="Times New Roman" w:hAnsi="Times New Roman" w:cs="Times New Roman"/>
          <w:color w:val="auto"/>
          <w:sz w:val="28"/>
          <w:szCs w:val="28"/>
          <w:bdr w:val="none" w:sz="0" w:space="0" w:color="auto" w:frame="1"/>
        </w:rPr>
        <w:t xml:space="preserve"> </w:t>
      </w:r>
      <w:hyperlink r:id="rId7" w:tooltip="Законы в России" w:history="1">
        <w:r w:rsidRPr="007553CB">
          <w:rPr>
            <w:rStyle w:val="a5"/>
            <w:rFonts w:ascii="Times New Roman" w:hAnsi="Times New Roman" w:cs="Times New Roman"/>
            <w:color w:val="auto"/>
            <w:sz w:val="28"/>
            <w:szCs w:val="28"/>
            <w:bdr w:val="none" w:sz="0" w:space="0" w:color="auto" w:frame="1"/>
          </w:rPr>
          <w:t>законодательством Российской Федерации</w:t>
        </w:r>
      </w:hyperlink>
      <w:r w:rsidRPr="007553CB">
        <w:rPr>
          <w:rFonts w:ascii="Times New Roman" w:hAnsi="Times New Roman" w:cs="Times New Roman"/>
          <w:color w:val="auto"/>
          <w:sz w:val="28"/>
          <w:szCs w:val="28"/>
          <w:bdr w:val="none" w:sz="0" w:space="0" w:color="auto" w:frame="1"/>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2.3. Содержание образовательной деятельности определяют следующие образовательные программы:</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б)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и  повышения квалификации рабочих;</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г) дополнительные общеобразовательные программы - дополнительные общеразвивающие программы, дополнительные предпрофессиональные программы;</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 xml:space="preserve">д) дополнительные профессиональные программы - программы повышения квалификации, программы </w:t>
      </w:r>
      <w:r>
        <w:rPr>
          <w:rFonts w:ascii="Times New Roman" w:hAnsi="Times New Roman" w:cs="Times New Roman"/>
          <w:sz w:val="28"/>
          <w:szCs w:val="28"/>
        </w:rPr>
        <w:t>профессиональной переподготовки</w:t>
      </w:r>
      <w:r w:rsidRPr="007553CB">
        <w:rPr>
          <w:rFonts w:ascii="Times New Roman" w:hAnsi="Times New Roman" w:cs="Times New Roman"/>
          <w:sz w:val="28"/>
          <w:szCs w:val="28"/>
        </w:rPr>
        <w:t>;</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 xml:space="preserve">2.4. Образовательные программы реализуются </w:t>
      </w:r>
      <w:r w:rsidRPr="007553CB">
        <w:rPr>
          <w:rFonts w:ascii="Times New Roman" w:eastAsia="Times New Roman" w:hAnsi="Times New Roman" w:cs="Times New Roman"/>
          <w:sz w:val="28"/>
          <w:szCs w:val="28"/>
        </w:rPr>
        <w:t>Организацией</w:t>
      </w:r>
      <w:r w:rsidRPr="007553CB">
        <w:rPr>
          <w:rFonts w:ascii="Times New Roman" w:hAnsi="Times New Roman" w:cs="Times New Roman"/>
          <w:sz w:val="28"/>
          <w:szCs w:val="28"/>
        </w:rPr>
        <w:t xml:space="preserve"> как самостоятельно, так и посредством сетевых форм их реализации.</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 xml:space="preserve">2.5. При реализации образовательных программ </w:t>
      </w:r>
      <w:r w:rsidRPr="007553CB">
        <w:rPr>
          <w:rFonts w:ascii="Times New Roman" w:eastAsia="Times New Roman" w:hAnsi="Times New Roman" w:cs="Times New Roman"/>
          <w:sz w:val="28"/>
          <w:szCs w:val="28"/>
        </w:rPr>
        <w:t>Организация</w:t>
      </w:r>
      <w:r w:rsidRPr="007553CB">
        <w:rPr>
          <w:rFonts w:ascii="Times New Roman" w:hAnsi="Times New Roman" w:cs="Times New Roman"/>
          <w:sz w:val="28"/>
          <w:szCs w:val="28"/>
        </w:rPr>
        <w:t xml:space="preserve"> использует различные образовательные технологии, в том числе дистанционные образовательные технологии, электронное обучение.</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 xml:space="preserve">2.6. При реализации образовательных программ </w:t>
      </w:r>
      <w:r w:rsidRPr="007553CB">
        <w:rPr>
          <w:rFonts w:ascii="Times New Roman" w:eastAsia="Times New Roman" w:hAnsi="Times New Roman" w:cs="Times New Roman"/>
          <w:sz w:val="28"/>
          <w:szCs w:val="28"/>
        </w:rPr>
        <w:t>Организация</w:t>
      </w:r>
      <w:r w:rsidRPr="007553CB">
        <w:rPr>
          <w:rFonts w:ascii="Times New Roman" w:hAnsi="Times New Roman" w:cs="Times New Roman"/>
          <w:sz w:val="28"/>
          <w:szCs w:val="28"/>
        </w:rPr>
        <w:t xml:space="preserve"> может применять форму организации образовательной деятельности, основанную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9E1F65" w:rsidRPr="007553CB" w:rsidRDefault="009E1F65" w:rsidP="009E1F65">
      <w:pPr>
        <w:pStyle w:val="ConsPlusNormal"/>
        <w:spacing w:line="276" w:lineRule="auto"/>
        <w:ind w:firstLine="709"/>
        <w:jc w:val="both"/>
        <w:rPr>
          <w:rFonts w:ascii="Times New Roman" w:hAnsi="Times New Roman" w:cs="Times New Roman"/>
          <w:sz w:val="28"/>
          <w:szCs w:val="28"/>
        </w:rPr>
      </w:pPr>
      <w:r w:rsidRPr="007553CB">
        <w:rPr>
          <w:rFonts w:ascii="Times New Roman" w:hAnsi="Times New Roman" w:cs="Times New Roman"/>
          <w:sz w:val="28"/>
          <w:szCs w:val="28"/>
        </w:rPr>
        <w:t xml:space="preserve">2.7. Для определения структуры профессиональных образовательных программ и трудоемкости их освоения в  </w:t>
      </w:r>
      <w:r w:rsidRPr="007553CB">
        <w:rPr>
          <w:rFonts w:ascii="Times New Roman" w:eastAsia="Times New Roman" w:hAnsi="Times New Roman" w:cs="Times New Roman"/>
          <w:sz w:val="28"/>
          <w:szCs w:val="28"/>
        </w:rPr>
        <w:t>Организации</w:t>
      </w:r>
      <w:r w:rsidRPr="007553CB">
        <w:rPr>
          <w:rFonts w:ascii="Times New Roman" w:hAnsi="Times New Roman" w:cs="Times New Roman"/>
          <w:sz w:val="28"/>
          <w:szCs w:val="28"/>
        </w:rPr>
        <w:t xml:space="preserve">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w:t>
      </w:r>
      <w:r w:rsidRPr="007553CB">
        <w:rPr>
          <w:rFonts w:ascii="Times New Roman" w:hAnsi="Times New Roman" w:cs="Times New Roman"/>
          <w:sz w:val="28"/>
          <w:szCs w:val="28"/>
        </w:rPr>
        <w:lastRenderedPageBreak/>
        <w:t>самостоятельную работу, практику).</w:t>
      </w:r>
    </w:p>
    <w:p w:rsidR="009E1F65" w:rsidRPr="007553CB" w:rsidRDefault="009E1F65" w:rsidP="009E1F65">
      <w:pPr>
        <w:ind w:firstLine="390"/>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2.8. Организация вправе осуществлять предпринимательскую деятельность, соответствующую целям, для достижения которых он создан. Для достижения своих целей Организация осуществляет следующие виды деятельности: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реализация российских и международных образовательных программ и проектов среднего профессионального, дополнительного профессионального образования в сотрудничестве с отечественными и зарубежными колледжами, институтами, университетами, предприятиями, организациями и частными лицами;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организация подготовки и повышения квалификации специалистов в области экономики, управления, предпринимательства, финансов, юриспруденции, занятости, образования и других направлениях в соответствии с лицензией и свидетельством о государственной аккредитации;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проведение поисковых, методологических, прикладных и аналитических научных исследований в области экономики, управления, предпринимательства, финансов, права, образования, культуры и других сферах;</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экспертная деятельность в области экономики, управления, предпринимательства, занятости, права, культуры и других областях;</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выполнение научных, технических и инженерных работ, разработка и внедрение программных средств, оказание информационных услуг;</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проведение консультаций, оказание различных услуг предприятиям, организациям и частным лицам;</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разработка и экспертиза социально-экономических, производственных и иных планов и программ развития предприятий и организаций, целевых образовательных программ подготовки кадров, технологий и методик обучения;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проведение международных семинаров по бизнесу, финансам, менеджменту, занятости, праву для физических лиц, предприятий и учреждений;</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проведение на базе Организации других российских и зарубежных организаций, учреждений, предприятий и иных компаний подготовки (стажировки) и повышение квалификации работников в сфере образования;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организация совместно с российскими и зарубежными учебными заведениями и организациями международной сети для обмена кадрами, слушателями, опытом, ноу-хау;</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организация обучения, практик и стажировок студентов, слушателей и специалистов за рубежом;</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развитие международного сотрудничества и пропаганда передового российского и зарубежного опыта в сфере среднего профессионально  образования;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создание оптимальных условий для обучения слушателей и представителей</w:t>
      </w:r>
      <w:r>
        <w:rPr>
          <w:rFonts w:ascii="Times New Roman" w:eastAsia="Times New Roman" w:hAnsi="Times New Roman" w:cs="Times New Roman"/>
          <w:sz w:val="28"/>
          <w:szCs w:val="28"/>
          <w:lang w:eastAsia="ru-RU"/>
        </w:rPr>
        <w:t>,</w:t>
      </w:r>
      <w:r w:rsidRPr="007553CB">
        <w:rPr>
          <w:rFonts w:ascii="Times New Roman" w:eastAsia="Times New Roman" w:hAnsi="Times New Roman" w:cs="Times New Roman"/>
          <w:sz w:val="28"/>
          <w:szCs w:val="28"/>
          <w:lang w:eastAsia="ru-RU"/>
        </w:rPr>
        <w:t xml:space="preserve"> российских и зарубежных предприятий, учреждений и организаций (проживание в общежитии; организация питания; услуги центра научно-технической литературы, библиотеки и читального зала, множительного, компьютерного и спортивно-оздоровительных центров; экскурсионное и туристское обслуживание, организация культурной программы, транспортные и другие услуги);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организация совместно с российскими и иностранными средними профессиональными учебными заведениями, организациями и частными лицами научно-методической и научно-исследовательской работы для обеспечения учебного процесса;</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создание временных и постоянно действующих объединений, групп, коллективов по ведению образовательных программ по различным специальностям, профессиям с выдачей соответствующих документов по окончании обучения;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выдача сертификатов, дипломов и свидетельств в установленном законодательством Российской Федерации порядке;</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работа</w:t>
      </w:r>
      <w:r>
        <w:rPr>
          <w:rFonts w:ascii="Times New Roman" w:eastAsia="Times New Roman" w:hAnsi="Times New Roman" w:cs="Times New Roman"/>
          <w:sz w:val="28"/>
          <w:szCs w:val="28"/>
          <w:lang w:eastAsia="ru-RU"/>
        </w:rPr>
        <w:t xml:space="preserve"> </w:t>
      </w:r>
      <w:r w:rsidRPr="007553CB">
        <w:rPr>
          <w:rFonts w:ascii="Times New Roman" w:eastAsia="Times New Roman" w:hAnsi="Times New Roman" w:cs="Times New Roman"/>
          <w:sz w:val="28"/>
          <w:szCs w:val="28"/>
          <w:lang w:eastAsia="ru-RU"/>
        </w:rPr>
        <w:t>в издательской и рекламной деятельности;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предоставление посреднических, аудиторских, маркетинговых, финансовых, правовых, консультационных и иных услуг предприятиям, организациям, российским и зарубежным инвесторам;</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мобилизация финансовых и кредитных ресурсов</w:t>
      </w:r>
      <w:r>
        <w:rPr>
          <w:rFonts w:ascii="Times New Roman" w:eastAsia="Times New Roman" w:hAnsi="Times New Roman" w:cs="Times New Roman"/>
          <w:sz w:val="28"/>
          <w:szCs w:val="28"/>
          <w:lang w:eastAsia="ru-RU"/>
        </w:rPr>
        <w:t>,</w:t>
      </w:r>
      <w:r w:rsidRPr="007553CB">
        <w:rPr>
          <w:rFonts w:ascii="Times New Roman" w:eastAsia="Times New Roman" w:hAnsi="Times New Roman" w:cs="Times New Roman"/>
          <w:sz w:val="28"/>
          <w:szCs w:val="28"/>
          <w:lang w:eastAsia="ru-RU"/>
        </w:rPr>
        <w:t xml:space="preserve"> как в российской, так и в иностранной валюте и их эффективное инвестирование в мероприятия и программы, связанные с развитием сферы образования;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2.9.Организация вправе оказывать населению и организациям платные дополнительные образовательные услуги (</w:t>
      </w:r>
      <w:proofErr w:type="gramStart"/>
      <w:r w:rsidRPr="007553CB">
        <w:rPr>
          <w:rFonts w:ascii="Times New Roman" w:eastAsia="Times New Roman" w:hAnsi="Times New Roman" w:cs="Times New Roman"/>
          <w:sz w:val="28"/>
          <w:szCs w:val="28"/>
          <w:lang w:eastAsia="ru-RU"/>
        </w:rPr>
        <w:t>обучение</w:t>
      </w:r>
      <w:proofErr w:type="gramEnd"/>
      <w:r w:rsidRPr="007553CB">
        <w:rPr>
          <w:rFonts w:ascii="Times New Roman" w:eastAsia="Times New Roman" w:hAnsi="Times New Roman" w:cs="Times New Roman"/>
          <w:sz w:val="28"/>
          <w:szCs w:val="28"/>
          <w:lang w:eastAsia="ru-RU"/>
        </w:rPr>
        <w:t xml:space="preserve"> по дополнительным образовательным программам, преподавание специальных курсов и циклов дисциплин с углубленным изучением предметов, издание и продажа учебно-методической литературы и др.), не предусмотренные соответствующими образовательными программами и государственными образовательными стандартами.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Доход от указанной деятельности реинвестируется в деятельность Организации, в т. ч. и на заработную плату (по усмотрению Директора). Данная деятельность не относится к </w:t>
      </w:r>
      <w:proofErr w:type="gramStart"/>
      <w:r w:rsidRPr="007553CB">
        <w:rPr>
          <w:rFonts w:ascii="Times New Roman" w:eastAsia="Times New Roman" w:hAnsi="Times New Roman" w:cs="Times New Roman"/>
          <w:sz w:val="28"/>
          <w:szCs w:val="28"/>
          <w:lang w:eastAsia="ru-RU"/>
        </w:rPr>
        <w:t>предпринимательской</w:t>
      </w:r>
      <w:proofErr w:type="gramEnd"/>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2.10. Организация вправе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настоящем Уставе. </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2.11. На осуществление видов деятельности, которые по закону подлежат лицензированию, Организация получает лицензии в установленном Законом порядке.</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bdr w:val="none" w:sz="0" w:space="0" w:color="auto" w:frame="1"/>
          <w:lang w:eastAsia="ru-RU"/>
        </w:rPr>
        <w:t>3. Имущество</w:t>
      </w:r>
      <w:r>
        <w:rPr>
          <w:rFonts w:ascii="Times New Roman" w:eastAsia="Times New Roman" w:hAnsi="Times New Roman" w:cs="Times New Roman"/>
          <w:b/>
          <w:bCs/>
          <w:sz w:val="28"/>
          <w:szCs w:val="28"/>
          <w:bdr w:val="none" w:sz="0" w:space="0" w:color="auto" w:frame="1"/>
          <w:lang w:eastAsia="ru-RU"/>
        </w:rPr>
        <w:t xml:space="preserve"> </w:t>
      </w:r>
      <w:r w:rsidRPr="007553CB">
        <w:rPr>
          <w:rFonts w:ascii="Times New Roman" w:eastAsia="Times New Roman" w:hAnsi="Times New Roman" w:cs="Times New Roman"/>
          <w:b/>
          <w:bCs/>
          <w:sz w:val="28"/>
          <w:szCs w:val="28"/>
          <w:lang w:eastAsia="ru-RU"/>
        </w:rPr>
        <w:t>и</w:t>
      </w:r>
      <w:r>
        <w:rPr>
          <w:rFonts w:ascii="Times New Roman" w:eastAsia="Times New Roman" w:hAnsi="Times New Roman" w:cs="Times New Roman"/>
          <w:b/>
          <w:bCs/>
          <w:sz w:val="28"/>
          <w:szCs w:val="28"/>
          <w:lang w:eastAsia="ru-RU"/>
        </w:rPr>
        <w:t xml:space="preserve"> </w:t>
      </w:r>
      <w:r w:rsidRPr="007553CB">
        <w:rPr>
          <w:rFonts w:ascii="Times New Roman" w:eastAsia="Times New Roman" w:hAnsi="Times New Roman" w:cs="Times New Roman"/>
          <w:b/>
          <w:bCs/>
          <w:sz w:val="28"/>
          <w:szCs w:val="28"/>
          <w:lang w:eastAsia="ru-RU"/>
        </w:rPr>
        <w:t>финансово</w:t>
      </w:r>
      <w:r>
        <w:rPr>
          <w:rFonts w:ascii="Times New Roman" w:eastAsia="Times New Roman" w:hAnsi="Times New Roman" w:cs="Times New Roman"/>
          <w:b/>
          <w:bCs/>
          <w:sz w:val="28"/>
          <w:szCs w:val="28"/>
          <w:lang w:eastAsia="ru-RU"/>
        </w:rPr>
        <w:t xml:space="preserve"> </w:t>
      </w:r>
      <w:r w:rsidRPr="007553CB">
        <w:rPr>
          <w:rFonts w:ascii="Times New Roman" w:eastAsia="Times New Roman" w:hAnsi="Times New Roman" w:cs="Times New Roman"/>
          <w:b/>
          <w:bCs/>
          <w:sz w:val="28"/>
          <w:szCs w:val="28"/>
          <w:lang w:eastAsia="ru-RU"/>
        </w:rPr>
        <w:t>- хозяйственная деятельность Организации</w:t>
      </w:r>
    </w:p>
    <w:p w:rsidR="009E1F65" w:rsidRPr="007553CB" w:rsidRDefault="009E1F65" w:rsidP="009E1F65">
      <w:pPr>
        <w:shd w:val="clear" w:color="auto" w:fill="FFFFFF"/>
        <w:jc w:val="both"/>
        <w:textAlignment w:val="baseline"/>
        <w:rPr>
          <w:rFonts w:ascii="Arial" w:hAnsi="Arial" w:cs="Arial"/>
          <w:sz w:val="28"/>
          <w:szCs w:val="28"/>
        </w:rPr>
      </w:pPr>
      <w:r w:rsidRPr="007553CB">
        <w:rPr>
          <w:rFonts w:ascii="Times New Roman" w:eastAsia="Times New Roman" w:hAnsi="Times New Roman" w:cs="Times New Roman"/>
          <w:sz w:val="28"/>
          <w:szCs w:val="28"/>
          <w:lang w:eastAsia="ru-RU"/>
        </w:rPr>
        <w:lastRenderedPageBreak/>
        <w:t xml:space="preserve">3.1. Организация может иметь в собственности сооружения, жилищный фонд, оборудование, инвентарь, денежные средства в рублях и иностранной валюте, ценные бумаги и иное движимое и недвижимое имущество. </w:t>
      </w:r>
      <w:r>
        <w:rPr>
          <w:rFonts w:ascii="Times New Roman" w:eastAsia="Times New Roman" w:hAnsi="Times New Roman" w:cs="Times New Roman"/>
          <w:sz w:val="28"/>
          <w:szCs w:val="28"/>
          <w:lang w:eastAsia="ru-RU"/>
        </w:rPr>
        <w:t>Организация</w:t>
      </w:r>
      <w:r w:rsidRPr="007553CB">
        <w:rPr>
          <w:rFonts w:ascii="Times New Roman" w:eastAsia="Times New Roman" w:hAnsi="Times New Roman" w:cs="Times New Roman"/>
          <w:sz w:val="28"/>
          <w:szCs w:val="28"/>
          <w:lang w:eastAsia="ru-RU"/>
        </w:rPr>
        <w:t xml:space="preserve"> вправе иметь в собственности участки.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3.2. Имущество и средства Организации образуются за счет:</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добровольных имущественных взносов и пожертвований;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доходов от реализации товаров, работ, услуг;</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доходов от предпринимательской деятельности;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дивидендов (доходы, проценты), получаемых по акциям, облигациям, другим ценным бумагам и вкладам;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доходов, получаемых от использования собственности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грантов или иных финансовых обязательств, связанных с осуществлением или вытекающие из целей Организации</w:t>
      </w:r>
      <w:r>
        <w:rPr>
          <w:rFonts w:ascii="Times New Roman" w:eastAsia="Times New Roman" w:hAnsi="Times New Roman" w:cs="Times New Roman"/>
          <w:sz w:val="28"/>
          <w:szCs w:val="28"/>
          <w:lang w:eastAsia="ru-RU"/>
        </w:rPr>
        <w:t>,</w:t>
      </w:r>
      <w:r w:rsidRPr="007553CB">
        <w:rPr>
          <w:rFonts w:ascii="Times New Roman" w:eastAsia="Times New Roman" w:hAnsi="Times New Roman" w:cs="Times New Roman"/>
          <w:sz w:val="28"/>
          <w:szCs w:val="28"/>
          <w:lang w:eastAsia="ru-RU"/>
        </w:rPr>
        <w:t xml:space="preserve"> и ее основных видов деятельности;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других, не запрещенных законом, поступлений.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3.3.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3.4. Собственностью Организации является созданное им, приобретенное или переданное гражданами и организациями имущество, включая денежные средства, акции, другие ценные бумаги и права на интеллектуальную собственность.</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3.5. Все имущество Организации, доходы от предпринимательской деятельности являются его собственностью и не могут перераспределяться между учредителями. Организация осуществляет владение, пользование и распоряжение своим имуществом в соответствии с его назначением и только для выполнения уставных задач и целей.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3.6. Учредители Организации не обладают правом собственности на его имущество, в том числе и на ту ее часть, которая образовалась за счет их взносов и пожертвований.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Заинтересованными лицами не могут совершаться сделки, если указанные лица состоят с организациями-поставщиками или гражданами в трудовых отношениях, являются участниками, кредиторами этих организаций или являются кредиторами этих граждан.</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3.7. Организация самостоятельно определяет направления и порядок использования средств, в том числе средств, направляемых на оплату труда и материальное стимулирование своих работников.</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Годовую смету доходов и расходов Организации утверждает Совет Учредителей по представлению Директора.</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Организация вправе выступать в качестве арендатора и арендодателя имущества. Средства, полученные Организацией в качестве арендной платы, используются на обеспечение и развитие образовательной деятельности.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lang w:eastAsia="ru-RU"/>
        </w:rPr>
        <w:t>4. Управление Организации</w:t>
      </w:r>
    </w:p>
    <w:p w:rsidR="009E1F65" w:rsidRPr="007553CB" w:rsidRDefault="009E1F65" w:rsidP="009E1F65">
      <w:pPr>
        <w:shd w:val="clear" w:color="auto" w:fill="FFFFFF"/>
        <w:jc w:val="both"/>
        <w:rPr>
          <w:rFonts w:ascii="Times New Roman" w:eastAsia="Times New Roman" w:hAnsi="Times New Roman" w:cs="Times New Roman"/>
          <w:sz w:val="28"/>
          <w:szCs w:val="28"/>
          <w:lang w:eastAsia="ru-RU"/>
        </w:rPr>
      </w:pPr>
      <w:r w:rsidRPr="007553CB">
        <w:rPr>
          <w:rFonts w:ascii="Times New Roman" w:hAnsi="Times New Roman" w:cs="Times New Roman"/>
          <w:sz w:val="28"/>
          <w:szCs w:val="28"/>
        </w:rPr>
        <w:t xml:space="preserve">4.1. </w:t>
      </w:r>
      <w:r w:rsidRPr="007553CB">
        <w:rPr>
          <w:rFonts w:ascii="Times New Roman" w:eastAsia="Times New Roman" w:hAnsi="Times New Roman" w:cs="Times New Roman"/>
          <w:sz w:val="28"/>
          <w:szCs w:val="28"/>
          <w:lang w:eastAsia="ru-RU"/>
        </w:rPr>
        <w:t xml:space="preserve">Высшим органом управления Организации является </w:t>
      </w:r>
      <w:bookmarkStart w:id="1" w:name="p869"/>
      <w:bookmarkEnd w:id="1"/>
      <w:r w:rsidRPr="007553CB">
        <w:rPr>
          <w:rFonts w:ascii="Times New Roman" w:eastAsia="Times New Roman" w:hAnsi="Times New Roman" w:cs="Times New Roman"/>
          <w:sz w:val="28"/>
          <w:szCs w:val="28"/>
          <w:lang w:eastAsia="ru-RU"/>
        </w:rPr>
        <w:t>коллегиальный высший орган управления Совет Учредителей, состоящий из учредителей.</w:t>
      </w:r>
    </w:p>
    <w:p w:rsidR="009E1F65" w:rsidRPr="007553CB" w:rsidRDefault="009E1F65" w:rsidP="009E1F65">
      <w:pPr>
        <w:shd w:val="clear" w:color="auto" w:fill="FFFFFF"/>
        <w:ind w:firstLine="851"/>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4.2. К компетенции Совета Учредителей относится решение следующих вопросов:</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2" w:name="p877"/>
      <w:bookmarkEnd w:id="2"/>
      <w:r w:rsidRPr="007553CB">
        <w:rPr>
          <w:rFonts w:ascii="Times New Roman" w:eastAsia="Times New Roman" w:hAnsi="Times New Roman" w:cs="Times New Roman"/>
          <w:sz w:val="28"/>
          <w:szCs w:val="28"/>
          <w:lang w:eastAsia="ru-RU"/>
        </w:rPr>
        <w:t>принятие и изменение устава Организации;</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3" w:name="p878"/>
      <w:bookmarkEnd w:id="3"/>
      <w:r w:rsidRPr="007553CB">
        <w:rPr>
          <w:rFonts w:ascii="Times New Roman" w:eastAsia="Times New Roman" w:hAnsi="Times New Roman" w:cs="Times New Roman"/>
          <w:sz w:val="28"/>
          <w:szCs w:val="28"/>
          <w:lang w:eastAsia="ru-RU"/>
        </w:rPr>
        <w:t>определение приоритетных направлений деятельности Организации, принципов формирования и использования ее имущества;</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4" w:name="p879"/>
      <w:bookmarkEnd w:id="4"/>
      <w:r w:rsidRPr="007553CB">
        <w:rPr>
          <w:rFonts w:ascii="Times New Roman" w:eastAsia="Times New Roman" w:hAnsi="Times New Roman" w:cs="Times New Roman"/>
          <w:sz w:val="28"/>
          <w:szCs w:val="28"/>
          <w:lang w:eastAsia="ru-RU"/>
        </w:rPr>
        <w:t>образование исполнительных органов Организации и досрочное прекращение их полномочий;</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утверждение зарплаты Директора;</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5" w:name="p880"/>
      <w:bookmarkEnd w:id="5"/>
      <w:r w:rsidRPr="007553CB">
        <w:rPr>
          <w:rFonts w:ascii="Times New Roman" w:eastAsia="Times New Roman" w:hAnsi="Times New Roman" w:cs="Times New Roman"/>
          <w:sz w:val="28"/>
          <w:szCs w:val="28"/>
          <w:lang w:eastAsia="ru-RU"/>
        </w:rPr>
        <w:t>утверждение годового отчета и годового бухгалтерского баланса;</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6" w:name="p881"/>
      <w:bookmarkEnd w:id="6"/>
      <w:r w:rsidRPr="007553CB">
        <w:rPr>
          <w:rFonts w:ascii="Times New Roman" w:eastAsia="Times New Roman" w:hAnsi="Times New Roman" w:cs="Times New Roman"/>
          <w:sz w:val="28"/>
          <w:szCs w:val="28"/>
          <w:lang w:eastAsia="ru-RU"/>
        </w:rPr>
        <w:t>утверждение финансового плана Организации и внесение в него изменений;</w:t>
      </w:r>
    </w:p>
    <w:p w:rsidR="009E1F65" w:rsidRPr="007553CB" w:rsidRDefault="009E1F65" w:rsidP="009E1F65">
      <w:pPr>
        <w:pStyle w:val="a3"/>
        <w:numPr>
          <w:ilvl w:val="0"/>
          <w:numId w:val="1"/>
        </w:numPr>
        <w:shd w:val="clear" w:color="auto" w:fill="FFFFFF"/>
        <w:spacing w:line="276" w:lineRule="auto"/>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формирование Ревизионной комиссии и досрочное прекращение ее полномочий;</w:t>
      </w:r>
    </w:p>
    <w:p w:rsidR="009E1F65" w:rsidRPr="007553CB" w:rsidRDefault="009E1F65" w:rsidP="009E1F65">
      <w:pPr>
        <w:pStyle w:val="a3"/>
        <w:numPr>
          <w:ilvl w:val="0"/>
          <w:numId w:val="1"/>
        </w:numPr>
        <w:shd w:val="clear" w:color="auto" w:fill="FFFFFF"/>
        <w:spacing w:line="276" w:lineRule="auto"/>
        <w:jc w:val="both"/>
        <w:textAlignment w:val="baseline"/>
        <w:rPr>
          <w:rFonts w:ascii="Times New Roman" w:eastAsia="Times New Roman" w:hAnsi="Times New Roman" w:cs="Times New Roman"/>
          <w:sz w:val="28"/>
          <w:szCs w:val="28"/>
          <w:lang w:eastAsia="ru-RU"/>
        </w:rPr>
      </w:pPr>
      <w:proofErr w:type="gramStart"/>
      <w:r w:rsidRPr="007553CB">
        <w:rPr>
          <w:rFonts w:ascii="Times New Roman" w:eastAsia="Times New Roman" w:hAnsi="Times New Roman" w:cs="Times New Roman"/>
          <w:sz w:val="28"/>
          <w:szCs w:val="28"/>
          <w:lang w:eastAsia="ru-RU"/>
        </w:rPr>
        <w:t>контроль за</w:t>
      </w:r>
      <w:proofErr w:type="gramEnd"/>
      <w:r w:rsidRPr="007553CB">
        <w:rPr>
          <w:rFonts w:ascii="Times New Roman" w:eastAsia="Times New Roman" w:hAnsi="Times New Roman" w:cs="Times New Roman"/>
          <w:sz w:val="28"/>
          <w:szCs w:val="28"/>
          <w:lang w:eastAsia="ru-RU"/>
        </w:rPr>
        <w:t xml:space="preserve"> источниками финансирования;</w:t>
      </w:r>
    </w:p>
    <w:p w:rsidR="009E1F65" w:rsidRPr="007553CB" w:rsidRDefault="009E1F65" w:rsidP="009E1F65">
      <w:pPr>
        <w:pStyle w:val="a3"/>
        <w:numPr>
          <w:ilvl w:val="0"/>
          <w:numId w:val="1"/>
        </w:numPr>
        <w:spacing w:line="276" w:lineRule="auto"/>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решение вопроса о включении в Организацию новых участников;</w:t>
      </w:r>
    </w:p>
    <w:p w:rsidR="009E1F65" w:rsidRPr="007553CB" w:rsidRDefault="009E1F65" w:rsidP="009E1F65">
      <w:pPr>
        <w:pStyle w:val="a3"/>
        <w:numPr>
          <w:ilvl w:val="0"/>
          <w:numId w:val="1"/>
        </w:numPr>
        <w:spacing w:line="276" w:lineRule="auto"/>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утверждение договоров (соглашений) о займах или грантах, связанных с проектами совместного осуществления, прием работы, выполненной в рамках целевых грантов и проектов совместного осуществления;</w:t>
      </w:r>
    </w:p>
    <w:p w:rsidR="009E1F65" w:rsidRPr="007553CB" w:rsidRDefault="009E1F65" w:rsidP="009E1F65">
      <w:pPr>
        <w:pStyle w:val="a3"/>
        <w:numPr>
          <w:ilvl w:val="0"/>
          <w:numId w:val="1"/>
        </w:numPr>
        <w:shd w:val="clear" w:color="auto" w:fill="FFFFFF"/>
        <w:spacing w:line="276" w:lineRule="auto"/>
        <w:jc w:val="both"/>
        <w:rPr>
          <w:rFonts w:ascii="Times New Roman" w:eastAsia="Times New Roman" w:hAnsi="Times New Roman" w:cs="Times New Roman"/>
          <w:sz w:val="28"/>
          <w:szCs w:val="28"/>
          <w:lang w:eastAsia="ru-RU"/>
        </w:rPr>
      </w:pPr>
      <w:bookmarkStart w:id="7" w:name="p882"/>
      <w:bookmarkStart w:id="8" w:name="p884"/>
      <w:bookmarkEnd w:id="7"/>
      <w:bookmarkEnd w:id="8"/>
      <w:r w:rsidRPr="007553CB">
        <w:rPr>
          <w:rFonts w:ascii="Times New Roman" w:eastAsia="Times New Roman" w:hAnsi="Times New Roman" w:cs="Times New Roman"/>
          <w:sz w:val="28"/>
          <w:szCs w:val="28"/>
          <w:lang w:eastAsia="ru-RU"/>
        </w:rPr>
        <w:t>реорганизация и ликвидация Орга</w:t>
      </w:r>
      <w:r>
        <w:rPr>
          <w:rFonts w:ascii="Times New Roman" w:eastAsia="Times New Roman" w:hAnsi="Times New Roman" w:cs="Times New Roman"/>
          <w:sz w:val="28"/>
          <w:szCs w:val="28"/>
          <w:lang w:eastAsia="ru-RU"/>
        </w:rPr>
        <w:t>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ind w:firstLine="851"/>
        <w:jc w:val="both"/>
        <w:rPr>
          <w:rFonts w:ascii="Times New Roman" w:eastAsia="Times New Roman" w:hAnsi="Times New Roman" w:cs="Times New Roman"/>
          <w:sz w:val="28"/>
          <w:szCs w:val="28"/>
          <w:lang w:eastAsia="ru-RU"/>
        </w:rPr>
      </w:pPr>
      <w:bookmarkStart w:id="9" w:name="p885"/>
      <w:bookmarkEnd w:id="9"/>
      <w:r w:rsidRPr="007553CB">
        <w:rPr>
          <w:rFonts w:ascii="Times New Roman" w:eastAsia="Times New Roman" w:hAnsi="Times New Roman" w:cs="Times New Roman"/>
          <w:sz w:val="28"/>
          <w:szCs w:val="28"/>
          <w:lang w:eastAsia="ru-RU"/>
        </w:rPr>
        <w:t>Заседание Совета Учредителей правомочно, если на указанном собрании или заседании присутствует более половины его членов. Решения указанного заседания принимаются большинством голосов от числа присутствующих. Периодичность проведения заседаний Совета Учредителей - по мере необходимости, но не реже двух раз в год.</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4.3. Единоличным исполнительным органом</w:t>
      </w:r>
      <w:r>
        <w:rPr>
          <w:rFonts w:ascii="Times New Roman" w:eastAsia="Times New Roman" w:hAnsi="Times New Roman" w:cs="Times New Roman"/>
          <w:sz w:val="28"/>
          <w:szCs w:val="28"/>
          <w:lang w:eastAsia="ru-RU"/>
        </w:rPr>
        <w:t xml:space="preserve"> </w:t>
      </w:r>
      <w:r w:rsidRPr="007553CB">
        <w:rPr>
          <w:rFonts w:ascii="Times New Roman" w:eastAsia="Times New Roman" w:hAnsi="Times New Roman" w:cs="Times New Roman"/>
          <w:sz w:val="28"/>
          <w:szCs w:val="28"/>
          <w:lang w:eastAsia="ru-RU"/>
        </w:rPr>
        <w:t>Организации является Директор, который избирается Советом Учредителей сроком до 5 (пяти) лет.</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4.4. </w:t>
      </w:r>
      <w:r w:rsidRPr="007553CB">
        <w:rPr>
          <w:rFonts w:ascii="Times New Roman" w:hAnsi="Times New Roman" w:cs="Times New Roman"/>
          <w:sz w:val="28"/>
          <w:szCs w:val="20"/>
        </w:rPr>
        <w:t>Директор Организации</w:t>
      </w:r>
      <w:r w:rsidRPr="007553CB">
        <w:rPr>
          <w:rFonts w:ascii="Times New Roman" w:eastAsia="Times New Roman" w:hAnsi="Times New Roman" w:cs="Times New Roman"/>
          <w:sz w:val="28"/>
          <w:szCs w:val="28"/>
          <w:lang w:eastAsia="ru-RU"/>
        </w:rPr>
        <w:t xml:space="preserve"> осуществляет текущее руководство деятельностью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и подотчетен Совету Учредителей. В его компетенцию входит решение всех вопросов, которые не относятся к исключительной компетенции Совета Учредителей, определенной настоящим Уставом. </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hAnsi="Times New Roman" w:cs="Times New Roman"/>
          <w:sz w:val="28"/>
          <w:szCs w:val="20"/>
        </w:rPr>
        <w:t>Директор Организации</w:t>
      </w:r>
      <w:r w:rsidRPr="007553CB">
        <w:rPr>
          <w:rFonts w:ascii="Times New Roman" w:eastAsia="Times New Roman" w:hAnsi="Times New Roman" w:cs="Times New Roman"/>
          <w:sz w:val="28"/>
          <w:szCs w:val="28"/>
          <w:lang w:eastAsia="ru-RU"/>
        </w:rPr>
        <w:t>, в том числе:</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без доверенности действует от имени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представляет его интересы во всех отечественных и иностранных государственных органах, предприятиях и организациях;</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выдает доверенности, открывает в банках счета на имя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распоряжается имуществом, денежными средствами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совершает сделки, связанные с приобретением, отчуждением или возможностью отчуждения Организацией прямо или косвенно недвижимого имущества;</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предъявляет, подписывает от имени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претензии и иски к организациям и гражданам, как в стране, так и за ее пределами в соответствии с действующим законодательством;</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xml:space="preserve">- организует работу с кадрами, осуществляет наем, увольнение, перевод работников всех категорий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устанавливает должностные оклады;</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поощряет отличившихся работников и налагает дисциплинарные взыскания в соответствии с действующим законодательством и локальными актами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издает приказы, распоряжения, утверждает положения, инструкции и другие акты по вопросам, входящим в его компетенцию и не требующим решения Советом Учредителей;</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определяет организацию документооборота в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несет ответственность за ведение бухгалтерского учета, составление и достоверность бухгалтерской отчетности;</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назначает и освобождает от занимаемой должности руководителей структурных подразделений, в том числе директоров филиалов и представительств;</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утверждает структуру и штатное расписание, сметы доходов и расходов структурных подразделений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в том числе филиалов и представительств;</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издает приказы на студентов и слушателей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решает другие вопросы и осуществляет иные полномочия, связанные с реализацией его прав и обязанностей и не отнесенные в соответствии с настоящим Уставом к исключительной компетенции Совета Учредителей.</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Директор также имеет право делегировать отдельные полномочия своим заместителям и другим должностным лицам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Директор в своей деятельности руководствуется Федеральным законом "О некоммерческих организациях", другими федеральными законами и настоящим Уставом.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4.5.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не вправе осуществлять выплату вознаграждения членам Совета Учредителей за выполнение ими возложенных на них функций, за исключением компенсации расходов, непосредственно </w:t>
      </w:r>
      <w:r w:rsidRPr="007553CB">
        <w:rPr>
          <w:rFonts w:ascii="Times New Roman" w:eastAsia="Times New Roman" w:hAnsi="Times New Roman" w:cs="Times New Roman"/>
          <w:sz w:val="28"/>
          <w:szCs w:val="28"/>
          <w:lang w:eastAsia="ru-RU"/>
        </w:rPr>
        <w:lastRenderedPageBreak/>
        <w:t xml:space="preserve">связанных с участием в работе соответствующего органа управления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4.6. </w:t>
      </w:r>
      <w:proofErr w:type="gramStart"/>
      <w:r w:rsidRPr="007553CB">
        <w:rPr>
          <w:rFonts w:ascii="Times New Roman" w:eastAsia="Times New Roman" w:hAnsi="Times New Roman" w:cs="Times New Roman"/>
          <w:sz w:val="28"/>
          <w:szCs w:val="28"/>
          <w:lang w:eastAsia="ru-RU"/>
        </w:rPr>
        <w:t>Контроль за</w:t>
      </w:r>
      <w:proofErr w:type="gramEnd"/>
      <w:r w:rsidRPr="007553CB">
        <w:rPr>
          <w:rFonts w:ascii="Times New Roman" w:eastAsia="Times New Roman" w:hAnsi="Times New Roman" w:cs="Times New Roman"/>
          <w:sz w:val="28"/>
          <w:szCs w:val="28"/>
          <w:lang w:eastAsia="ru-RU"/>
        </w:rPr>
        <w:t xml:space="preserve"> финансово-хозяйственной деятельностью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а также осуществление проверок и подтверждения годовой и другой периодической финансовой отчетности (внутренний аудит) производится Ревизионной комиссией, в дальнейшем – «Комиссия».</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4.6.1. Члены Комиссии избираются Советом Учредителей сроком до5 (пяти) лет. Члены Комиссии не могут входить в какие-либо исполнительные органы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4.6.2. Комиссия осуществляет проверки по решению Совета</w:t>
      </w:r>
      <w:r>
        <w:rPr>
          <w:rFonts w:ascii="Times New Roman" w:eastAsia="Times New Roman" w:hAnsi="Times New Roman" w:cs="Times New Roman"/>
          <w:sz w:val="28"/>
          <w:szCs w:val="28"/>
          <w:lang w:eastAsia="ru-RU"/>
        </w:rPr>
        <w:t xml:space="preserve"> </w:t>
      </w:r>
      <w:r w:rsidRPr="007553CB">
        <w:rPr>
          <w:rFonts w:ascii="Times New Roman" w:eastAsia="Times New Roman" w:hAnsi="Times New Roman" w:cs="Times New Roman"/>
          <w:sz w:val="28"/>
          <w:szCs w:val="28"/>
          <w:lang w:eastAsia="ru-RU"/>
        </w:rPr>
        <w:t>Учредителей.</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4.6.3. Комиссия отвечает за свою деятельность перед Советом Учредителей, </w:t>
      </w:r>
      <w:proofErr w:type="gramStart"/>
      <w:r w:rsidRPr="007553CB">
        <w:rPr>
          <w:rFonts w:ascii="Times New Roman" w:eastAsia="Times New Roman" w:hAnsi="Times New Roman" w:cs="Times New Roman"/>
          <w:sz w:val="28"/>
          <w:szCs w:val="28"/>
          <w:lang w:eastAsia="ru-RU"/>
        </w:rPr>
        <w:t>предоставляет ему отчеты</w:t>
      </w:r>
      <w:proofErr w:type="gramEnd"/>
      <w:r w:rsidRPr="007553CB">
        <w:rPr>
          <w:rFonts w:ascii="Times New Roman" w:eastAsia="Times New Roman" w:hAnsi="Times New Roman" w:cs="Times New Roman"/>
          <w:sz w:val="28"/>
          <w:szCs w:val="28"/>
          <w:lang w:eastAsia="ru-RU"/>
        </w:rPr>
        <w:t xml:space="preserve"> о проведенных ревизиях, а также заключения по годовым и другим формам и видам отчетности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предусмотренным действующим законодательством.</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Ревизионная комиссия вправе требовать от работников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предоставления всех необходимых материалов, бухгалтерских и иных документов и личных объяснений.</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4.6.4. Ревизионная комиссия обязана потребовать внеочередного созыва заседания Совета Учредителей, если возникла угроза существенным интересам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или выявлены служебные злоупотребления.</w:t>
      </w:r>
    </w:p>
    <w:p w:rsidR="009E1F65" w:rsidRPr="007553CB" w:rsidRDefault="009E1F65" w:rsidP="009E1F65">
      <w:pPr>
        <w:jc w:val="both"/>
        <w:rPr>
          <w:rFonts w:ascii="Times New Roman" w:hAnsi="Times New Roman" w:cs="Times New Roman"/>
          <w:sz w:val="28"/>
          <w:szCs w:val="28"/>
        </w:rPr>
      </w:pPr>
      <w:r w:rsidRPr="007553CB">
        <w:rPr>
          <w:rFonts w:ascii="Times New Roman" w:eastAsia="Times New Roman" w:hAnsi="Times New Roman" w:cs="Times New Roman"/>
          <w:sz w:val="28"/>
          <w:szCs w:val="28"/>
          <w:lang w:eastAsia="ru-RU"/>
        </w:rPr>
        <w:t>4.7.</w:t>
      </w:r>
      <w:r w:rsidRPr="007553CB">
        <w:rPr>
          <w:rFonts w:ascii="Times New Roman" w:hAnsi="Times New Roman" w:cs="Times New Roman"/>
          <w:sz w:val="28"/>
          <w:szCs w:val="28"/>
        </w:rPr>
        <w:t xml:space="preserve"> </w:t>
      </w:r>
      <w:proofErr w:type="gramStart"/>
      <w:r w:rsidRPr="007553CB">
        <w:rPr>
          <w:rFonts w:ascii="Times New Roman" w:hAnsi="Times New Roman" w:cs="Times New Roman"/>
          <w:sz w:val="28"/>
          <w:szCs w:val="28"/>
        </w:rPr>
        <w:t>Коллегиальным органом управления Института является общее собрание (конференция) научно-педагогических работников, представителей других категорий работников и обучающихся (далее - общее собрание (конференция), созываемая в сроки, определяемые Советом Учр</w:t>
      </w:r>
      <w:r>
        <w:rPr>
          <w:rFonts w:ascii="Times New Roman" w:hAnsi="Times New Roman" w:cs="Times New Roman"/>
          <w:sz w:val="28"/>
          <w:szCs w:val="28"/>
        </w:rPr>
        <w:t>едителей Организации</w:t>
      </w:r>
      <w:r w:rsidRPr="007553CB">
        <w:rPr>
          <w:rFonts w:ascii="Times New Roman" w:hAnsi="Times New Roman" w:cs="Times New Roman"/>
          <w:sz w:val="28"/>
          <w:szCs w:val="28"/>
        </w:rPr>
        <w:t>, но не реже одного раза в два года.</w:t>
      </w:r>
      <w:proofErr w:type="gramEnd"/>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t>4.7.1. Внеочередное общее собрание (конференция) проводится по мере необходимости, по требованию не менее 2/3 членов Совета Учредителей</w:t>
      </w:r>
      <w:r>
        <w:rPr>
          <w:rFonts w:ascii="Times New Roman" w:hAnsi="Times New Roman" w:cs="Times New Roman"/>
          <w:sz w:val="28"/>
          <w:szCs w:val="28"/>
        </w:rPr>
        <w:t xml:space="preserve"> </w:t>
      </w:r>
      <w:r w:rsidRPr="007553CB">
        <w:rPr>
          <w:rFonts w:ascii="Times New Roman" w:hAnsi="Times New Roman" w:cs="Times New Roman"/>
          <w:sz w:val="28"/>
          <w:szCs w:val="28"/>
        </w:rPr>
        <w:t>Организации.</w:t>
      </w:r>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lastRenderedPageBreak/>
        <w:t>4.7.2. Порядок избрания и квоты представительства на общем собрании (конференции) делегатов от всех категорий работников и обучающихся (по структурным подразделениям) Организации устанавливается решением Совета Учредителей</w:t>
      </w:r>
      <w:r>
        <w:rPr>
          <w:rFonts w:ascii="Times New Roman" w:hAnsi="Times New Roman" w:cs="Times New Roman"/>
          <w:sz w:val="28"/>
          <w:szCs w:val="28"/>
        </w:rPr>
        <w:t xml:space="preserve"> </w:t>
      </w:r>
      <w:r w:rsidRPr="007553CB">
        <w:rPr>
          <w:rFonts w:ascii="Times New Roman" w:hAnsi="Times New Roman" w:cs="Times New Roman"/>
          <w:sz w:val="28"/>
          <w:szCs w:val="28"/>
        </w:rPr>
        <w:t xml:space="preserve">Организации. </w:t>
      </w:r>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t>4.7.3. Общее собрание (конференция) правомочно, если на нем присутствует не менее 2/3 избранных делегатов.</w:t>
      </w:r>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t>4.7.4. Общее собрание (конференция) утверждает регламент и правила работы, а также порядок голосования по рассматриваемым вопросам.</w:t>
      </w:r>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t>4.7.5.К исключительной компетенции общего собрания (конференции) относится:</w:t>
      </w:r>
    </w:p>
    <w:p w:rsidR="009E1F65" w:rsidRPr="007553CB" w:rsidRDefault="009E1F65" w:rsidP="009E1F65">
      <w:pPr>
        <w:jc w:val="both"/>
        <w:rPr>
          <w:rFonts w:ascii="Times New Roman" w:hAnsi="Times New Roman" w:cs="Times New Roman"/>
          <w:sz w:val="28"/>
          <w:szCs w:val="28"/>
        </w:rPr>
      </w:pPr>
      <w:r w:rsidRPr="007553CB">
        <w:rPr>
          <w:rFonts w:ascii="Times New Roman" w:hAnsi="Times New Roman" w:cs="Times New Roman"/>
          <w:sz w:val="28"/>
          <w:szCs w:val="28"/>
        </w:rPr>
        <w:t>- принятие Коллективного договора.</w:t>
      </w:r>
    </w:p>
    <w:p w:rsidR="009E1F65" w:rsidRPr="007553CB" w:rsidRDefault="009E1F65" w:rsidP="009E1F65">
      <w:pPr>
        <w:shd w:val="clear" w:color="auto" w:fill="FFFFFF"/>
        <w:jc w:val="both"/>
        <w:textAlignment w:val="baseline"/>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 Педагогический совет Организации осуществляет руководство образовательной, научной и методической деятельностью, возглавляется Ректором и избирается на срок до 3 (трех) лет.</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4.8.1. В состав Педагогический совет Организации входит Директор Организации, который является председателем Педагогического совета, заместители директора, заведующие отделениями, заведующие учебным отделом  и секретарь цикловой комиссии. </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4.8.2. Другие члены Педагогического совета Организации избираются на конференции научно-педагогических работников, представителей других категорий работников и обучающихся (далее - конференции) тайным голосованием. В состав Педагогического совета Организации могут входить представители всех категорий работников и обучающихся Организации, общественных организаций, руководители других подразделений Организации, ведущие специалисты производства, связанные с работой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Количество членов Педагогического совета Организации определяется на конференции в соответствии с Уставом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4.8.3. Нормы представительства в Педагогический совет Организации от структурных подразделений организации определяются конференцией. </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4.8.4. Выдвижение кандидатов в члены Педагогического совета Организации осуществляется на заседаниях отделений, а также на собраниях работников других структурных подразделений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4.8.5. Представители структурных подразделений и обучающиеся считаются избранными в состав Педагогического совета Организации, если за них проголосовало более 50% делегатов, присутствующих на конференции (при наличии не менее 2/3 списочного состава делегатов конференции). Состав Педагогического совета Организации объявляется приказом Директора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4.8.6. Срок полномочий Педагогического совета Организации не может превышать 3 года. Досрочные выборы членов Педагогического совета Организации проводятся в случаях, предусмотренных настоящим Уставом. Полномочия члена Педагогического совета Организации могут быть прекращены по его письменной просьбе. В случае увольнения (отчисления) из Организации члена Педагогического совета Организации, он автоматически выбывает из состава Педагогического совета Организации. Член Педагогического совета Организации может быть выведен из состава Педагогического совета Организации приказом Директора при смене должности, в соответствии с которой он был введен в Педагогический совет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В период между заседаниями конференции, Педагогический совет Организации вправе кооптировать в свой состав на имеющиеся вакансии новых членов, при этом число последних не должно превышать 10% от общего числа членов Ученого совета. Кооптирование в состав Педагогический совета Организации должно проводиться с учетом норм представительства, установленных Педагогического совета Организации.</w:t>
      </w:r>
    </w:p>
    <w:p w:rsidR="009E1F65" w:rsidRPr="007553CB" w:rsidRDefault="009E1F65" w:rsidP="009E1F65">
      <w:pPr>
        <w:jc w:val="both"/>
        <w:rPr>
          <w:rFonts w:ascii="Times New Roman" w:eastAsia="Times New Roman" w:hAnsi="Times New Roman" w:cs="Times New Roman"/>
          <w:bCs/>
          <w:sz w:val="28"/>
          <w:szCs w:val="28"/>
          <w:lang w:eastAsia="ru-RU"/>
        </w:rPr>
      </w:pPr>
      <w:r w:rsidRPr="007553CB">
        <w:rPr>
          <w:rFonts w:ascii="Times New Roman" w:eastAsia="Times New Roman" w:hAnsi="Times New Roman" w:cs="Times New Roman"/>
          <w:bCs/>
          <w:sz w:val="28"/>
          <w:szCs w:val="28"/>
          <w:lang w:eastAsia="ru-RU"/>
        </w:rPr>
        <w:t xml:space="preserve">4.8.7. К компетенции </w:t>
      </w:r>
      <w:r w:rsidRPr="007553CB">
        <w:rPr>
          <w:rFonts w:ascii="Times New Roman" w:eastAsia="Times New Roman" w:hAnsi="Times New Roman" w:cs="Times New Roman"/>
          <w:sz w:val="28"/>
          <w:szCs w:val="28"/>
          <w:lang w:eastAsia="ru-RU"/>
        </w:rPr>
        <w:t xml:space="preserve">Педагогического совета Организации </w:t>
      </w:r>
      <w:r w:rsidRPr="007553CB">
        <w:rPr>
          <w:rFonts w:ascii="Times New Roman" w:eastAsia="Times New Roman" w:hAnsi="Times New Roman" w:cs="Times New Roman"/>
          <w:bCs/>
          <w:sz w:val="28"/>
          <w:szCs w:val="28"/>
          <w:lang w:eastAsia="ru-RU"/>
        </w:rPr>
        <w:t>относятся:</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 осуществление общего </w:t>
      </w:r>
      <w:proofErr w:type="gramStart"/>
      <w:r w:rsidRPr="007553CB">
        <w:rPr>
          <w:rFonts w:ascii="Times New Roman" w:eastAsia="Times New Roman" w:hAnsi="Times New Roman" w:cs="Times New Roman"/>
          <w:sz w:val="28"/>
          <w:szCs w:val="28"/>
          <w:lang w:eastAsia="ru-RU"/>
        </w:rPr>
        <w:t>контроля за</w:t>
      </w:r>
      <w:proofErr w:type="gramEnd"/>
      <w:r w:rsidRPr="007553CB">
        <w:rPr>
          <w:rFonts w:ascii="Times New Roman" w:eastAsia="Times New Roman" w:hAnsi="Times New Roman" w:cs="Times New Roman"/>
          <w:sz w:val="28"/>
          <w:szCs w:val="28"/>
          <w:lang w:eastAsia="ru-RU"/>
        </w:rPr>
        <w:t xml:space="preserve"> соблюдением в деятельности Организации законодательства Российской Федерации и Устава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принятие положений об (о) организации учебного процесса, порядке проведения практик, научно-методических советах, научно-технических советах, по основным направлениям деятельности Организации, определяющих порядок их создания и деятельности, их состав и полномочия;</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руководство подготовкой Организации к государственной аккредитации специальностей, а также осуществление надзора за соответствием образовательной деятельности Организации лицензии и Уставу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ежегодное утверждение правил приема граждан в Организацию. Ежегодное рассмотрение отчета о работе приемной комиссии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определение в соответствии с законодательством Российской Федерации порядка стипендиального и иного обеспечения студентов Организации, обучающихся по очной форме;</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принятие решений по всем вопросам организации учебно-воспитательного процесса, методической, научно-исследовательской и информационно-аналитической работы, подготовки кадров, осуществления международных связей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рассмотрение и утверждение учебных планов и программ по специальностям;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рассмотрение вопросов подготовки и издания учебников, учебных пособий, монографий и другой научной и учебно-методической литературы.</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4.8.8. Заседания Педагогического совета Организации проводятся по мере необходимости, но не реже одного раза в месяц в течение учебного года, за исключением летнего отпускного периода. Заседания Педагогического совета Организации считаются правомочными, если на них присутствует не менее 2/3 от общего числа членов Педагогического совета Организации, в том числе председатель Педагогического совета Организации или его заместитель и секретарь (или лицо, его замещающее). Член Педагогического совета Организации обязан присутствовать на его заседаниях. Он может быть освобожден от присутствия на заседании </w:t>
      </w:r>
      <w:r w:rsidRPr="007553CB">
        <w:rPr>
          <w:rFonts w:ascii="Times New Roman" w:eastAsia="Times New Roman" w:hAnsi="Times New Roman" w:cs="Times New Roman"/>
          <w:sz w:val="28"/>
          <w:szCs w:val="28"/>
          <w:lang w:eastAsia="ru-RU"/>
        </w:rPr>
        <w:lastRenderedPageBreak/>
        <w:t>Педагогического совета Организации по уважительной причине председателем, а в его отсутствие - заместителем председателя.</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4.8.9. Решения по вопросам компетенции Педагогического совета Организации принимаются открытым голосованием, простым большинством голосов от общего числа членов Педагогического совета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Решения Педагогического совета Организации вступают в силу </w:t>
      </w:r>
      <w:proofErr w:type="gramStart"/>
      <w:r w:rsidRPr="007553CB">
        <w:rPr>
          <w:rFonts w:ascii="Times New Roman" w:eastAsia="Times New Roman" w:hAnsi="Times New Roman" w:cs="Times New Roman"/>
          <w:sz w:val="28"/>
          <w:szCs w:val="28"/>
          <w:lang w:eastAsia="ru-RU"/>
        </w:rPr>
        <w:t>с даты подписания</w:t>
      </w:r>
      <w:proofErr w:type="gramEnd"/>
      <w:r w:rsidRPr="007553CB">
        <w:rPr>
          <w:rFonts w:ascii="Times New Roman" w:eastAsia="Times New Roman" w:hAnsi="Times New Roman" w:cs="Times New Roman"/>
          <w:sz w:val="28"/>
          <w:szCs w:val="28"/>
          <w:lang w:eastAsia="ru-RU"/>
        </w:rPr>
        <w:t xml:space="preserve"> их председателем Педагогического совет Организации. Решения Педагогический совета Организации, принятые в пределах его компетенции, обязательны для всех работников и обучающихся в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Решения Педагогического совета Организации доводятся до сведения работников и обучающихся через сайт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4.8.10. Работа Педагогического совета Организации проводится по плану, разрабатываемому на каждый семестр и утвержденному на заседании Педагогического совета Организации. Заседание Педагогического совета Организации оформляется протоколом. Протоколы подписываются председателем и секретарем. Заседание Педагогического совета Организации ведет его председатель или в отсутствие председателя его заместитель.</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4.8.11. Полномочия председателя Педагогического совета Организации:</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организует работу Педагогического совета Организации;</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ведет заседания Педагогического совета Организации;</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предоставляет слово для выступления в соответствии с повесткой дня;</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ставит на голосование в порядке </w:t>
      </w:r>
      <w:proofErr w:type="gramStart"/>
      <w:r w:rsidRPr="007553CB">
        <w:rPr>
          <w:rFonts w:ascii="Times New Roman" w:eastAsia="Times New Roman" w:hAnsi="Times New Roman" w:cs="Times New Roman"/>
          <w:sz w:val="28"/>
          <w:szCs w:val="28"/>
          <w:lang w:eastAsia="ru-RU"/>
        </w:rPr>
        <w:t>поступления предложений членов Педагогического совета Организации</w:t>
      </w:r>
      <w:proofErr w:type="gramEnd"/>
      <w:r w:rsidRPr="007553CB">
        <w:rPr>
          <w:rFonts w:ascii="Times New Roman" w:eastAsia="Times New Roman" w:hAnsi="Times New Roman" w:cs="Times New Roman"/>
          <w:sz w:val="28"/>
          <w:szCs w:val="28"/>
          <w:lang w:eastAsia="ru-RU"/>
        </w:rPr>
        <w:t>;</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организует голосование и подсчет голосов;</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объявляет итоги голосования и принятое решение;</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при отсутствии кворума, необходимого для проведения голосования, переносит заседание Педагогического совета Организации;</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организует систематическую проверку исполнения решений Педагогического совета Организации;</w:t>
      </w:r>
    </w:p>
    <w:p w:rsidR="009E1F65" w:rsidRPr="007553CB" w:rsidRDefault="009E1F65" w:rsidP="009E1F65">
      <w:pPr>
        <w:numPr>
          <w:ilvl w:val="0"/>
          <w:numId w:val="2"/>
        </w:numPr>
        <w:tabs>
          <w:tab w:val="clear" w:pos="720"/>
          <w:tab w:val="num" w:pos="851"/>
        </w:tabs>
        <w:spacing w:line="276" w:lineRule="auto"/>
        <w:ind w:left="0" w:firstLine="567"/>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информирует членов Педагогического совета Организации о выполнении принятых решений.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4.8.12. В отсутствие председателя его полномочия переходят к заместителю председателя Педагогического совета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Полномочия секретаря Педагогического совета Организации:</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организует подготовку заседаний Педагогического совета Организации;</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формирует повестку дня заседаний Педагогического совета Организации и представляет на утверждение председателю Педагогического совета Организации;</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контролирует процесс подготовки материалов и проектов документов по вопросам </w:t>
      </w:r>
      <w:proofErr w:type="gramStart"/>
      <w:r w:rsidRPr="007553CB">
        <w:rPr>
          <w:rFonts w:ascii="Times New Roman" w:eastAsia="Times New Roman" w:hAnsi="Times New Roman" w:cs="Times New Roman"/>
          <w:sz w:val="28"/>
          <w:szCs w:val="28"/>
          <w:lang w:eastAsia="ru-RU"/>
        </w:rPr>
        <w:t>повестки дня заседания Педагогического совета Организации</w:t>
      </w:r>
      <w:proofErr w:type="gramEnd"/>
      <w:r w:rsidRPr="007553CB">
        <w:rPr>
          <w:rFonts w:ascii="Times New Roman" w:eastAsia="Times New Roman" w:hAnsi="Times New Roman" w:cs="Times New Roman"/>
          <w:sz w:val="28"/>
          <w:szCs w:val="28"/>
          <w:lang w:eastAsia="ru-RU"/>
        </w:rPr>
        <w:t>;</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обеспечивает подготовку протоколов заседаний Педагогического совета Организации, делает выписки из протоколов;</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организует своевременное доведение решений Педагогического совета Организации до структурных подразделений Организации;</w:t>
      </w:r>
    </w:p>
    <w:p w:rsidR="009E1F65" w:rsidRPr="007553CB" w:rsidRDefault="009E1F65" w:rsidP="009E1F65">
      <w:pPr>
        <w:numPr>
          <w:ilvl w:val="0"/>
          <w:numId w:val="3"/>
        </w:numPr>
        <w:tabs>
          <w:tab w:val="clear" w:pos="720"/>
          <w:tab w:val="num" w:pos="851"/>
        </w:tabs>
        <w:spacing w:line="276" w:lineRule="auto"/>
        <w:ind w:left="0" w:firstLine="709"/>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контролирует выполнение решений Педагогического совета Организации;</w:t>
      </w:r>
    </w:p>
    <w:p w:rsidR="009E1F65"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Для выполнения возложенных полномочий секретарь имеет право запрашивать в структурных подразделениях Организации</w:t>
      </w:r>
      <w:r>
        <w:rPr>
          <w:rFonts w:ascii="Times New Roman" w:eastAsia="Times New Roman" w:hAnsi="Times New Roman" w:cs="Times New Roman"/>
          <w:sz w:val="28"/>
          <w:szCs w:val="28"/>
          <w:lang w:eastAsia="ru-RU"/>
        </w:rPr>
        <w:t xml:space="preserve"> </w:t>
      </w:r>
      <w:r w:rsidRPr="007553CB">
        <w:rPr>
          <w:rFonts w:ascii="Times New Roman" w:eastAsia="Times New Roman" w:hAnsi="Times New Roman" w:cs="Times New Roman"/>
          <w:sz w:val="28"/>
          <w:szCs w:val="28"/>
          <w:lang w:eastAsia="ru-RU"/>
        </w:rPr>
        <w:t>информацию и материалы, необходимые для организации заседаний Педагогического совета Организации.</w:t>
      </w:r>
    </w:p>
    <w:p w:rsidR="009E1F65" w:rsidRPr="007553CB" w:rsidRDefault="009E1F65" w:rsidP="009E1F65">
      <w:pPr>
        <w:jc w:val="both"/>
        <w:rPr>
          <w:rFonts w:ascii="Times New Roman" w:eastAsia="Times New Roman" w:hAnsi="Times New Roman" w:cs="Times New Roman"/>
          <w:sz w:val="28"/>
          <w:szCs w:val="28"/>
          <w:lang w:eastAsia="ru-RU"/>
        </w:rPr>
      </w:pP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lang w:eastAsia="ru-RU"/>
        </w:rPr>
        <w:t>5. Внесение изменений и дополнений в устав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5.1. По решению Совета Учредителей в Устав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могут быть внесены изменения и дополнения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5.2. Изменения и дополнения, внесенные в настоящий Устав, подлежат государственной регистрации в установленном порядке.</w:t>
      </w:r>
    </w:p>
    <w:p w:rsidR="009E1F65" w:rsidRPr="007553CB" w:rsidRDefault="009E1F65" w:rsidP="009E1F65">
      <w:pPr>
        <w:jc w:val="both"/>
        <w:rPr>
          <w:rFonts w:ascii="Times New Roman" w:hAnsi="Times New Roman" w:cs="Times New Roman"/>
          <w:sz w:val="28"/>
          <w:szCs w:val="28"/>
        </w:rPr>
      </w:pP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lang w:eastAsia="ru-RU"/>
        </w:rPr>
        <w:t>6. Прекращение деятельности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6.1. Прекращение деятельности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может осуществляться в виде его ликвидации или реорганизации.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xml:space="preserve">6.2. </w:t>
      </w:r>
      <w:r w:rsidRPr="007553CB">
        <w:rPr>
          <w:rFonts w:ascii="Times New Roman" w:hAnsi="Times New Roman" w:cs="Times New Roman"/>
          <w:sz w:val="28"/>
          <w:szCs w:val="20"/>
        </w:rPr>
        <w:t>Организация</w:t>
      </w:r>
      <w:r w:rsidRPr="007553CB">
        <w:rPr>
          <w:rFonts w:ascii="Times New Roman" w:eastAsia="Times New Roman" w:hAnsi="Times New Roman" w:cs="Times New Roman"/>
          <w:sz w:val="28"/>
          <w:szCs w:val="28"/>
          <w:lang w:eastAsia="ru-RU"/>
        </w:rPr>
        <w:t xml:space="preserve"> вправе преобразоваться в фонд. Решение о преобразовании принимается Советом Учредителей. При преобразовании к вновь возникшей организации переходят права и обязанности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в соответствии с передаточным актом.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6.3. </w:t>
      </w:r>
      <w:proofErr w:type="gramStart"/>
      <w:r w:rsidRPr="007553CB">
        <w:rPr>
          <w:rFonts w:ascii="Times New Roman" w:hAnsi="Times New Roman" w:cs="Times New Roman"/>
          <w:sz w:val="28"/>
          <w:szCs w:val="20"/>
        </w:rPr>
        <w:t>Организация</w:t>
      </w:r>
      <w:r w:rsidRPr="007553CB">
        <w:rPr>
          <w:rFonts w:ascii="Times New Roman" w:eastAsia="Times New Roman" w:hAnsi="Times New Roman" w:cs="Times New Roman"/>
          <w:sz w:val="28"/>
          <w:szCs w:val="28"/>
          <w:lang w:eastAsia="ru-RU"/>
        </w:rPr>
        <w:t xml:space="preserve"> может быть ликвидирован</w:t>
      </w:r>
      <w:r>
        <w:rPr>
          <w:rFonts w:ascii="Times New Roman" w:eastAsia="Times New Roman" w:hAnsi="Times New Roman" w:cs="Times New Roman"/>
          <w:sz w:val="28"/>
          <w:szCs w:val="28"/>
          <w:lang w:eastAsia="ru-RU"/>
        </w:rPr>
        <w:t>а</w:t>
      </w:r>
      <w:r w:rsidRPr="007553CB">
        <w:rPr>
          <w:rFonts w:ascii="Times New Roman" w:eastAsia="Times New Roman" w:hAnsi="Times New Roman" w:cs="Times New Roman"/>
          <w:sz w:val="28"/>
          <w:szCs w:val="28"/>
          <w:lang w:eastAsia="ru-RU"/>
        </w:rPr>
        <w:t xml:space="preserve"> на основании и в порядке, которые предусмотрены Гражданским кодексом Российской Федерации, Федеральным законом "О некоммерческих организациях" и другими федеральными законами.</w:t>
      </w:r>
      <w:proofErr w:type="gramEnd"/>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6.4. Совет Учредителей</w:t>
      </w:r>
      <w:r>
        <w:rPr>
          <w:rFonts w:ascii="Times New Roman" w:eastAsia="Times New Roman" w:hAnsi="Times New Roman" w:cs="Times New Roman"/>
          <w:sz w:val="28"/>
          <w:szCs w:val="28"/>
          <w:lang w:eastAsia="ru-RU"/>
        </w:rPr>
        <w:t xml:space="preserve"> </w:t>
      </w:r>
      <w:r w:rsidRPr="007553CB">
        <w:rPr>
          <w:rFonts w:ascii="Times New Roman" w:eastAsia="Times New Roman" w:hAnsi="Times New Roman" w:cs="Times New Roman"/>
          <w:sz w:val="28"/>
          <w:szCs w:val="28"/>
          <w:lang w:eastAsia="ru-RU"/>
        </w:rPr>
        <w:t xml:space="preserve">или суд, принявший решение о ликвидации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назначают по согласованию с органом, осуществляющим государственную регистрацию юридических лиц, ликвидационную комиссию и устанавливают порядок и сроки ликвидации.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С момента назначения ликвидационной комиссии к ней переходят полномочия по управлению делами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Ликвидационная комиссия от имени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выступает в суде.</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Ликвидационная комиссия размещает в органах печати, в которых публикуют данные о государственной регистрации юридических лиц, публикацию о ликвидации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порядке и сроке заявления требований его кредиторами. Срок заявления требований кредиторами не может быть менее чем два месяца со дня публикации о ликвидации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перечне предъявляемых кредиторами требований, а также о результатах их рассмотрения.</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lastRenderedPageBreak/>
        <w:t xml:space="preserve">Промежуточный ликвидационный баланс </w:t>
      </w:r>
      <w:r w:rsidRPr="007553CB">
        <w:rPr>
          <w:rFonts w:ascii="Times New Roman" w:hAnsi="Times New Roman" w:cs="Times New Roman"/>
          <w:sz w:val="28"/>
          <w:szCs w:val="20"/>
        </w:rPr>
        <w:t>Организации</w:t>
      </w:r>
      <w:r>
        <w:rPr>
          <w:rFonts w:ascii="Times New Roman" w:hAnsi="Times New Roman" w:cs="Times New Roman"/>
          <w:sz w:val="28"/>
          <w:szCs w:val="20"/>
        </w:rPr>
        <w:t xml:space="preserve"> </w:t>
      </w:r>
      <w:r w:rsidRPr="007553CB">
        <w:rPr>
          <w:rFonts w:ascii="Times New Roman" w:eastAsia="Times New Roman" w:hAnsi="Times New Roman" w:cs="Times New Roman"/>
          <w:sz w:val="28"/>
          <w:szCs w:val="28"/>
          <w:lang w:eastAsia="ru-RU"/>
        </w:rPr>
        <w:t>утверждается Советом Учредителей или судом, принявшим решение о его ликвидации по согласованию с органом, осуществляющим государственную регистрацию юридических лиц.</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6.5. Если имеющиеся у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денежные средства не достаточны для удовлетворения требований кредиторов, ликвидационная комиссия осуществляет продажу его имущества с публичных торгов в порядке, установленном для исполнения судебных решений.</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6.6. </w:t>
      </w:r>
      <w:proofErr w:type="gramStart"/>
      <w:r w:rsidRPr="007553CB">
        <w:rPr>
          <w:rFonts w:ascii="Times New Roman" w:eastAsia="Times New Roman" w:hAnsi="Times New Roman" w:cs="Times New Roman"/>
          <w:sz w:val="28"/>
          <w:szCs w:val="28"/>
          <w:lang w:eastAsia="ru-RU"/>
        </w:rPr>
        <w:t>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bookmarkStart w:id="10" w:name="p659"/>
      <w:bookmarkEnd w:id="10"/>
      <w:proofErr w:type="gramEnd"/>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6.7. При ликвидации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оставшееся после удовлетворения требований кредиторов имущество, если иное не установлено федеральными законами, направляется в соответствии с настоящим Уставом на цели, в интересах которых она была создана. В случае</w:t>
      </w:r>
      <w:proofErr w:type="gramStart"/>
      <w:r w:rsidRPr="007553CB">
        <w:rPr>
          <w:rFonts w:ascii="Times New Roman" w:eastAsia="Times New Roman" w:hAnsi="Times New Roman" w:cs="Times New Roman"/>
          <w:sz w:val="28"/>
          <w:szCs w:val="28"/>
          <w:lang w:eastAsia="ru-RU"/>
        </w:rPr>
        <w:t>,</w:t>
      </w:r>
      <w:proofErr w:type="gramEnd"/>
      <w:r w:rsidRPr="007553CB">
        <w:rPr>
          <w:rFonts w:ascii="Times New Roman" w:eastAsia="Times New Roman" w:hAnsi="Times New Roman" w:cs="Times New Roman"/>
          <w:sz w:val="28"/>
          <w:szCs w:val="28"/>
          <w:lang w:eastAsia="ru-RU"/>
        </w:rPr>
        <w:t xml:space="preserve"> если использование указанного имущества в соответствии с Уставом не представляется возможным, оно обращается в доход государства.</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6.8. Ликвидация считается завершенной, а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 прекратившим существование после внесения об этом записи в единый государственный реестр юридических лиц.</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6.9. После реорганизации или прекращения деятельности Организации все документы (управленческие, финансово-хозяйственные, по личному составу и др.) передаются в соответствии с установленными правилами организации-правопреемнику. При отсутствии правопреемника документы постоянного хранения, имеющие научно-историческое значение, передаются на государственное хранение в архивы. Документы по личному составу </w:t>
      </w:r>
      <w:r w:rsidRPr="007553CB">
        <w:rPr>
          <w:rFonts w:ascii="Times New Roman" w:eastAsia="Times New Roman" w:hAnsi="Times New Roman" w:cs="Times New Roman"/>
          <w:sz w:val="28"/>
          <w:szCs w:val="28"/>
          <w:lang w:eastAsia="ru-RU"/>
        </w:rPr>
        <w:lastRenderedPageBreak/>
        <w:t xml:space="preserve">(приказы, личные дела, карточки учета, лицевые счета и т.п.) передаются на хранение в архив, на территории деятельности которого находится </w:t>
      </w:r>
      <w:r w:rsidRPr="007553CB">
        <w:rPr>
          <w:rFonts w:ascii="Times New Roman" w:hAnsi="Times New Roman" w:cs="Times New Roman"/>
          <w:sz w:val="28"/>
          <w:szCs w:val="20"/>
        </w:rPr>
        <w:t>Организация</w:t>
      </w:r>
      <w:r w:rsidRPr="007553CB">
        <w:rPr>
          <w:rFonts w:ascii="Times New Roman" w:eastAsia="Times New Roman" w:hAnsi="Times New Roman" w:cs="Times New Roman"/>
          <w:sz w:val="28"/>
          <w:szCs w:val="28"/>
          <w:lang w:eastAsia="ru-RU"/>
        </w:rPr>
        <w:t>. Передача и упорядочение документов осуществляются силами и за счет средств Организации в соответствии с требованиями архивных органов.</w:t>
      </w:r>
    </w:p>
    <w:p w:rsidR="009E1F65" w:rsidRPr="007553CB" w:rsidRDefault="009E1F65" w:rsidP="009E1F65">
      <w:pPr>
        <w:tabs>
          <w:tab w:val="left" w:pos="1276"/>
          <w:tab w:val="left" w:pos="1418"/>
        </w:tabs>
        <w:jc w:val="both"/>
        <w:rPr>
          <w:rFonts w:ascii="Times New Roman" w:hAnsi="Times New Roman" w:cs="Times New Roman"/>
          <w:sz w:val="28"/>
          <w:szCs w:val="28"/>
        </w:rPr>
      </w:pPr>
      <w:r w:rsidRPr="007553CB">
        <w:rPr>
          <w:rFonts w:ascii="Times New Roman" w:eastAsia="Times New Roman" w:hAnsi="Times New Roman" w:cs="Times New Roman"/>
          <w:sz w:val="28"/>
          <w:szCs w:val="28"/>
          <w:lang w:eastAsia="ru-RU"/>
        </w:rPr>
        <w:t>6.10.Надзор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9E1F65" w:rsidRPr="007553CB" w:rsidRDefault="009E1F65" w:rsidP="009E1F65">
      <w:pPr>
        <w:jc w:val="both"/>
        <w:rPr>
          <w:rFonts w:ascii="Times New Roman" w:eastAsia="Times New Roman" w:hAnsi="Times New Roman" w:cs="Times New Roman"/>
          <w:b/>
          <w:bCs/>
          <w:sz w:val="28"/>
          <w:szCs w:val="28"/>
          <w:lang w:eastAsia="ru-RU"/>
        </w:rPr>
      </w:pP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b/>
          <w:bCs/>
          <w:sz w:val="28"/>
          <w:szCs w:val="28"/>
          <w:lang w:eastAsia="ru-RU"/>
        </w:rPr>
        <w:t>7. Учет и отчетность Организации</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7.1. </w:t>
      </w:r>
      <w:r w:rsidRPr="007553CB">
        <w:rPr>
          <w:rFonts w:ascii="Times New Roman" w:hAnsi="Times New Roman" w:cs="Times New Roman"/>
          <w:sz w:val="28"/>
          <w:szCs w:val="20"/>
        </w:rPr>
        <w:t>Организация</w:t>
      </w:r>
      <w:r w:rsidRPr="007553CB">
        <w:rPr>
          <w:rFonts w:ascii="Times New Roman" w:eastAsia="Times New Roman" w:hAnsi="Times New Roman" w:cs="Times New Roman"/>
          <w:sz w:val="28"/>
          <w:szCs w:val="28"/>
          <w:lang w:eastAsia="ru-RU"/>
        </w:rPr>
        <w:t xml:space="preserve"> ведет бухгалтерский учет, предоставляет бухгалтерскую и статистическую отчетность в порядке, установленном законодательством Российской Федерации. </w:t>
      </w:r>
      <w:r w:rsidRPr="007553CB">
        <w:rPr>
          <w:rFonts w:ascii="Times New Roman" w:hAnsi="Times New Roman" w:cs="Times New Roman"/>
          <w:sz w:val="28"/>
          <w:szCs w:val="20"/>
        </w:rPr>
        <w:t>Организация</w:t>
      </w:r>
      <w:r w:rsidRPr="007553CB">
        <w:rPr>
          <w:rFonts w:ascii="Times New Roman" w:eastAsia="Times New Roman" w:hAnsi="Times New Roman" w:cs="Times New Roman"/>
          <w:sz w:val="28"/>
          <w:szCs w:val="28"/>
          <w:lang w:eastAsia="ru-RU"/>
        </w:rPr>
        <w:t xml:space="preserve"> предоставляет информацию о своей деятельности органам государственной статистики и налоговым органам, Совету Учредителей и иным лицам в соответствии с законодательством Российской Федерации и настоящим Уставом.</w:t>
      </w:r>
    </w:p>
    <w:p w:rsidR="009E1F65" w:rsidRPr="007553CB" w:rsidRDefault="009E1F65" w:rsidP="009E1F65">
      <w:pPr>
        <w:jc w:val="both"/>
        <w:rPr>
          <w:rFonts w:ascii="Times New Roman" w:eastAsia="Times New Roman" w:hAnsi="Times New Roman" w:cs="Times New Roman"/>
          <w:sz w:val="28"/>
          <w:szCs w:val="28"/>
          <w:lang w:eastAsia="ru-RU"/>
        </w:rPr>
      </w:pPr>
      <w:r w:rsidRPr="007553CB">
        <w:rPr>
          <w:rFonts w:ascii="Times New Roman" w:eastAsia="Times New Roman" w:hAnsi="Times New Roman" w:cs="Times New Roman"/>
          <w:sz w:val="28"/>
          <w:szCs w:val="28"/>
          <w:lang w:eastAsia="ru-RU"/>
        </w:rPr>
        <w:t xml:space="preserve">7.2. Размер и структура доходов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а также сведения о размерах и составе имущества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о его расходах, численности и составе работников, об оплате их труда, об использовании безвозмездного труда граждан в деятельности </w:t>
      </w:r>
      <w:r w:rsidRPr="007553CB">
        <w:rPr>
          <w:rFonts w:ascii="Times New Roman" w:hAnsi="Times New Roman" w:cs="Times New Roman"/>
          <w:sz w:val="28"/>
          <w:szCs w:val="20"/>
        </w:rPr>
        <w:t>Организации</w:t>
      </w:r>
      <w:r w:rsidRPr="007553CB">
        <w:rPr>
          <w:rFonts w:ascii="Times New Roman" w:eastAsia="Times New Roman" w:hAnsi="Times New Roman" w:cs="Times New Roman"/>
          <w:sz w:val="28"/>
          <w:szCs w:val="28"/>
          <w:lang w:eastAsia="ru-RU"/>
        </w:rPr>
        <w:t xml:space="preserve"> не могут быть предметом коммерческой тайны.</w:t>
      </w:r>
    </w:p>
    <w:p w:rsidR="000E2673" w:rsidRDefault="000614A4"/>
    <w:sectPr w:rsidR="000E2673" w:rsidSect="008A5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4752D"/>
    <w:multiLevelType w:val="multilevel"/>
    <w:tmpl w:val="2E04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F024A65"/>
    <w:multiLevelType w:val="multilevel"/>
    <w:tmpl w:val="9A70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FE35C6"/>
    <w:multiLevelType w:val="hybridMultilevel"/>
    <w:tmpl w:val="6296685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9E1F65"/>
    <w:rsid w:val="000614A4"/>
    <w:rsid w:val="005E2D2F"/>
    <w:rsid w:val="005F4F9B"/>
    <w:rsid w:val="008A5AEF"/>
    <w:rsid w:val="009E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F65"/>
    <w:pPr>
      <w:spacing w:after="0" w:line="36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1F65"/>
    <w:pPr>
      <w:ind w:left="720"/>
      <w:contextualSpacing/>
    </w:pPr>
  </w:style>
  <w:style w:type="paragraph" w:customStyle="1" w:styleId="ConsPlusNormal">
    <w:name w:val="ConsPlusNormal"/>
    <w:rsid w:val="009E1F6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4">
    <w:name w:val="Normal (Web)"/>
    <w:basedOn w:val="a"/>
    <w:uiPriority w:val="99"/>
    <w:unhideWhenUsed/>
    <w:rsid w:val="009E1F65"/>
    <w:pPr>
      <w:spacing w:before="100" w:beforeAutospacing="1" w:after="100" w:afterAutospacing="1" w:line="300" w:lineRule="auto"/>
      <w:ind w:firstLine="0"/>
    </w:pPr>
    <w:rPr>
      <w:rFonts w:ascii="Arial" w:eastAsia="Times New Roman" w:hAnsi="Arial" w:cs="Arial"/>
      <w:color w:val="000000"/>
      <w:sz w:val="20"/>
      <w:szCs w:val="20"/>
      <w:lang w:eastAsia="ru-RU"/>
    </w:rPr>
  </w:style>
  <w:style w:type="character" w:styleId="a5">
    <w:name w:val="Hyperlink"/>
    <w:basedOn w:val="a0"/>
    <w:uiPriority w:val="99"/>
    <w:semiHidden/>
    <w:unhideWhenUsed/>
    <w:rsid w:val="009E1F65"/>
    <w:rPr>
      <w:color w:val="0000FF"/>
      <w:u w:val="single"/>
    </w:rPr>
  </w:style>
  <w:style w:type="paragraph" w:styleId="a6">
    <w:name w:val="Balloon Text"/>
    <w:basedOn w:val="a"/>
    <w:link w:val="a7"/>
    <w:uiPriority w:val="99"/>
    <w:semiHidden/>
    <w:unhideWhenUsed/>
    <w:rsid w:val="000614A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14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zakoni_v_ross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4712</Words>
  <Characters>26860</Characters>
  <Application>Microsoft Office Word</Application>
  <DocSecurity>0</DocSecurity>
  <Lines>223</Lines>
  <Paragraphs>63</Paragraphs>
  <ScaleCrop>false</ScaleCrop>
  <Company/>
  <LinksUpToDate>false</LinksUpToDate>
  <CharactersWithSpaces>31509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Финк Дмитрий</dc:creator>
  <cp:lastModifiedBy>admin</cp:lastModifiedBy>
  <cp:revision>2</cp:revision>
  <dcterms:created xsi:type="dcterms:W3CDTF">2018-11-15T11:34:00Z</dcterms:created>
  <dcterms:modified xsi:type="dcterms:W3CDTF">2020-05-21T14:01:00Z</dcterms:modified>
</cp:coreProperties>
</file>